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C076EE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C076EE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1F7C5A" w:rsidRDefault="009704E5" w:rsidP="001F7C5A">
      <w:pPr>
        <w:pStyle w:val="1"/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</w:pPr>
      <w:r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к проекту постановления</w:t>
      </w:r>
      <w:r w:rsidR="00D3708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администрации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 w:rsidR="0061724A">
        <w:rPr>
          <w:rFonts w:ascii="Times New Roman" w:hAnsi="Times New Roman" w:cs="Times New Roman"/>
          <w:color w:val="auto"/>
          <w:spacing w:val="-4"/>
          <w:sz w:val="28"/>
          <w:szCs w:val="28"/>
        </w:rPr>
        <w:t>Передовского</w:t>
      </w:r>
      <w:proofErr w:type="spellEnd"/>
      <w:r w:rsidR="00330F53" w:rsidRPr="00330F5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сельского поселения  </w:t>
      </w:r>
      <w:proofErr w:type="spellStart"/>
      <w:r w:rsidR="00330F53" w:rsidRPr="00330F53">
        <w:rPr>
          <w:rFonts w:ascii="Times New Roman" w:hAnsi="Times New Roman" w:cs="Times New Roman"/>
          <w:color w:val="auto"/>
          <w:spacing w:val="-4"/>
          <w:sz w:val="28"/>
          <w:szCs w:val="28"/>
        </w:rPr>
        <w:t>Отрадненского</w:t>
      </w:r>
      <w:proofErr w:type="spellEnd"/>
      <w:r w:rsidR="00330F53" w:rsidRPr="00330F53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района</w:t>
      </w:r>
      <w:r w:rsidR="00CE23FC" w:rsidRPr="001F7C5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="00DA71F2" w:rsidRPr="001F7C5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«</w:t>
      </w:r>
      <w:r w:rsidR="001F7C5A" w:rsidRPr="001F7C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утверждении правил определения нормативных затрат на обеспечение функций муниципальных органов </w:t>
      </w:r>
      <w:proofErr w:type="spellStart"/>
      <w:r w:rsidR="0061724A">
        <w:rPr>
          <w:rFonts w:ascii="Times New Roman" w:hAnsi="Times New Roman" w:cs="Times New Roman"/>
          <w:color w:val="000000" w:themeColor="text1"/>
          <w:sz w:val="28"/>
          <w:szCs w:val="28"/>
        </w:rPr>
        <w:t>Передовского</w:t>
      </w:r>
      <w:proofErr w:type="spellEnd"/>
      <w:r w:rsidR="00330F53" w:rsidRPr="00330F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 </w:t>
      </w:r>
      <w:proofErr w:type="spellStart"/>
      <w:r w:rsidR="00330F53" w:rsidRPr="00330F53">
        <w:rPr>
          <w:rFonts w:ascii="Times New Roman" w:hAnsi="Times New Roman" w:cs="Times New Roman"/>
          <w:color w:val="000000" w:themeColor="text1"/>
          <w:sz w:val="28"/>
          <w:szCs w:val="28"/>
        </w:rPr>
        <w:t>Отрадненского</w:t>
      </w:r>
      <w:proofErr w:type="spellEnd"/>
      <w:r w:rsidR="00330F53" w:rsidRPr="00330F5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1F7C5A" w:rsidRPr="001F7C5A">
        <w:rPr>
          <w:rFonts w:ascii="Times New Roman" w:hAnsi="Times New Roman" w:cs="Times New Roman"/>
          <w:color w:val="000000" w:themeColor="text1"/>
          <w:sz w:val="28"/>
          <w:szCs w:val="28"/>
        </w:rPr>
        <w:t>, включая подведомственные казенные учреждения</w:t>
      </w:r>
      <w:r w:rsidR="00F3403C" w:rsidRPr="001F7C5A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>»</w:t>
      </w:r>
    </w:p>
    <w:p w:rsidR="001105E3" w:rsidRPr="00C076EE" w:rsidRDefault="001105E3" w:rsidP="007E5C3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C076EE" w:rsidRDefault="002F590C" w:rsidP="001105E3">
      <w:pPr>
        <w:spacing w:after="0" w:line="240" w:lineRule="auto"/>
        <w:jc w:val="center"/>
        <w:rPr>
          <w:rFonts w:ascii="Times New Roman" w:hAnsi="Times New Roman" w:cs="Times New Roman"/>
          <w:spacing w:val="-4"/>
          <w:sz w:val="28"/>
          <w:szCs w:val="28"/>
        </w:rPr>
      </w:pPr>
    </w:p>
    <w:p w:rsidR="00CE23FC" w:rsidRPr="001F7C5A" w:rsidRDefault="00CE23FC" w:rsidP="001F7C5A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</w:p>
    <w:p w:rsidR="00DA71F2" w:rsidRPr="00C076EE" w:rsidRDefault="00AE2A0D" w:rsidP="0061724A">
      <w:pPr>
        <w:pStyle w:val="1"/>
        <w:spacing w:before="0" w:after="0" w:line="360" w:lineRule="auto"/>
        <w:ind w:firstLine="708"/>
        <w:jc w:val="both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</w:pPr>
      <w:proofErr w:type="gramStart"/>
      <w:r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="00CE23FC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</w:t>
      </w:r>
      <w:proofErr w:type="spellStart"/>
      <w:r w:rsidR="0061724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 </w:t>
      </w:r>
      <w:proofErr w:type="spellStart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="00CE23FC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«</w:t>
      </w:r>
      <w:r w:rsidR="001F7C5A" w:rsidRPr="001F7C5A">
        <w:rPr>
          <w:rFonts w:ascii="Times New Roman" w:hAnsi="Times New Roman" w:cs="Times New Roman"/>
          <w:b w:val="0"/>
          <w:color w:val="auto"/>
          <w:sz w:val="28"/>
          <w:szCs w:val="28"/>
        </w:rPr>
        <w:t>Об утверждении правил определения нормативных затрат на обеспеч</w:t>
      </w:r>
      <w:r w:rsidR="001F7C5A" w:rsidRPr="001F7C5A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1F7C5A" w:rsidRPr="001F7C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ние функций муниципальных органов </w:t>
      </w:r>
      <w:proofErr w:type="spellStart"/>
      <w:r w:rsidR="0061724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 </w:t>
      </w:r>
      <w:proofErr w:type="spellStart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т</w:t>
      </w:r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радненского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="001F7C5A" w:rsidRPr="001F7C5A">
        <w:rPr>
          <w:rFonts w:ascii="Times New Roman" w:hAnsi="Times New Roman" w:cs="Times New Roman"/>
          <w:b w:val="0"/>
          <w:color w:val="auto"/>
          <w:sz w:val="28"/>
          <w:szCs w:val="28"/>
        </w:rPr>
        <w:t>, включая подведомственные казенные учреждения</w:t>
      </w:r>
      <w:r w:rsidR="00CE23FC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</w:t>
      </w:r>
      <w:r w:rsidR="001105E3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1105E3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товлен </w:t>
      </w:r>
      <w:r w:rsidR="000755AA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1F7C5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от 5 апреля 2013 г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да № 44-ФЗ «О контрактной системе в сфере закупок товаров, работ, услуг для обеспечения государственных и муниципальных нужд»</w:t>
      </w:r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r w:rsid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администрацией</w:t>
      </w:r>
      <w:proofErr w:type="gramEnd"/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spellStart"/>
      <w:r w:rsidR="0061724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 </w:t>
      </w:r>
      <w:proofErr w:type="spellStart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="00CE23F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Правил определения нормативных затрат на обеспечение функций 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м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у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ниципальных органов </w:t>
      </w:r>
      <w:proofErr w:type="spellStart"/>
      <w:r w:rsidR="0061724A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Передовского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 </w:t>
      </w:r>
      <w:proofErr w:type="spellStart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Отрадненского</w:t>
      </w:r>
      <w:proofErr w:type="spellEnd"/>
      <w:r w:rsidR="00330F53" w:rsidRPr="00330F53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="001F7C5A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включая подведомственные казенные учреждения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в соответствии с </w:t>
      </w:r>
      <w:r w:rsidR="0004597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</w:t>
      </w:r>
      <w:r w:rsidR="0004597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е</w:t>
      </w:r>
      <w:r w:rsidR="0004597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нием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Правительства Российской Федерации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от 13 октября 2014 года № 1047 «Об общих требованиях к определению нормативных затрат на обеспечение фун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ций государственных органов, органов управления государственными внебю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жетными фондами и муниципальных органов».</w:t>
      </w:r>
    </w:p>
    <w:p w:rsidR="00242A13" w:rsidRPr="00C076EE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F590C" w:rsidRPr="008A5998" w:rsidRDefault="002F590C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42A13" w:rsidRPr="008A5998" w:rsidRDefault="0061724A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Контрактный управляющий                                                              Р.А.</w:t>
      </w:r>
      <w:r w:rsidR="0077690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pacing w:val="-4"/>
          <w:sz w:val="28"/>
          <w:szCs w:val="28"/>
        </w:rPr>
        <w:t>Рустамов</w:t>
      </w:r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1F7C5A"/>
    <w:rsid w:val="00217504"/>
    <w:rsid w:val="00222782"/>
    <w:rsid w:val="00242A13"/>
    <w:rsid w:val="002C4EEF"/>
    <w:rsid w:val="002F590C"/>
    <w:rsid w:val="00305AD3"/>
    <w:rsid w:val="00330F53"/>
    <w:rsid w:val="00352D78"/>
    <w:rsid w:val="003D1206"/>
    <w:rsid w:val="0044602A"/>
    <w:rsid w:val="00471DEE"/>
    <w:rsid w:val="005A3886"/>
    <w:rsid w:val="005A728D"/>
    <w:rsid w:val="005B5CD0"/>
    <w:rsid w:val="0061724A"/>
    <w:rsid w:val="00644A4B"/>
    <w:rsid w:val="00776908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704E5"/>
    <w:rsid w:val="009E1E72"/>
    <w:rsid w:val="00A06400"/>
    <w:rsid w:val="00A35C71"/>
    <w:rsid w:val="00A47251"/>
    <w:rsid w:val="00A70B49"/>
    <w:rsid w:val="00AE2A0D"/>
    <w:rsid w:val="00BE59A0"/>
    <w:rsid w:val="00C076EE"/>
    <w:rsid w:val="00CE23FC"/>
    <w:rsid w:val="00CF5AF1"/>
    <w:rsid w:val="00D3708C"/>
    <w:rsid w:val="00DA71F2"/>
    <w:rsid w:val="00DF40B7"/>
    <w:rsid w:val="00DF7E68"/>
    <w:rsid w:val="00E1122E"/>
    <w:rsid w:val="00F3403C"/>
    <w:rsid w:val="00FB3519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4</cp:revision>
  <cp:lastPrinted>2015-10-16T12:42:00Z</cp:lastPrinted>
  <dcterms:created xsi:type="dcterms:W3CDTF">2017-07-20T09:30:00Z</dcterms:created>
  <dcterms:modified xsi:type="dcterms:W3CDTF">2017-07-31T10:06:00Z</dcterms:modified>
</cp:coreProperties>
</file>