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4DB" w:rsidRPr="008F14DB" w:rsidRDefault="008F14DB" w:rsidP="008F14DB">
      <w:pPr>
        <w:spacing w:after="0" w:line="240" w:lineRule="auto"/>
        <w:ind w:firstLine="567"/>
        <w:jc w:val="center"/>
        <w:rPr>
          <w:rFonts w:ascii="Arial" w:eastAsia="Times New Roman" w:hAnsi="Arial" w:cs="Times New Roman"/>
          <w:sz w:val="24"/>
          <w:szCs w:val="24"/>
          <w:lang w:eastAsia="ru-RU"/>
        </w:rPr>
      </w:pPr>
      <w:r w:rsidRPr="008F14DB">
        <w:rPr>
          <w:rFonts w:ascii="Arial" w:eastAsia="Times New Roman" w:hAnsi="Arial" w:cs="Times New Roman"/>
          <w:sz w:val="24"/>
          <w:szCs w:val="24"/>
          <w:lang w:eastAsia="ru-RU"/>
        </w:rPr>
        <w:t>КРАСНОДАРСКИЙ КРАЙ</w:t>
      </w:r>
    </w:p>
    <w:p w:rsidR="008F14DB" w:rsidRPr="008F14DB" w:rsidRDefault="008F14DB" w:rsidP="008F14DB">
      <w:pPr>
        <w:spacing w:after="0" w:line="240" w:lineRule="auto"/>
        <w:ind w:firstLine="567"/>
        <w:jc w:val="center"/>
        <w:rPr>
          <w:rFonts w:ascii="Arial" w:eastAsia="Times New Roman" w:hAnsi="Arial" w:cs="Times New Roman"/>
          <w:sz w:val="24"/>
          <w:szCs w:val="24"/>
          <w:lang w:eastAsia="ru-RU"/>
        </w:rPr>
      </w:pPr>
      <w:r w:rsidRPr="008F14DB">
        <w:rPr>
          <w:rFonts w:ascii="Arial" w:eastAsia="Times New Roman" w:hAnsi="Arial" w:cs="Times New Roman"/>
          <w:sz w:val="24"/>
          <w:szCs w:val="24"/>
          <w:lang w:eastAsia="ru-RU"/>
        </w:rPr>
        <w:t>ОТРАДНЕНСКИЙ РАЙОН</w:t>
      </w:r>
    </w:p>
    <w:p w:rsidR="008F14DB" w:rsidRPr="008F14DB" w:rsidRDefault="008F14DB" w:rsidP="008F14DB">
      <w:pPr>
        <w:spacing w:after="0" w:line="240" w:lineRule="auto"/>
        <w:ind w:firstLine="567"/>
        <w:jc w:val="center"/>
        <w:rPr>
          <w:rFonts w:ascii="Arial" w:eastAsia="Times New Roman" w:hAnsi="Arial" w:cs="Times New Roman"/>
          <w:sz w:val="24"/>
          <w:szCs w:val="24"/>
          <w:lang w:eastAsia="ru-RU"/>
        </w:rPr>
      </w:pPr>
      <w:r w:rsidRPr="008F14DB">
        <w:rPr>
          <w:rFonts w:ascii="Arial" w:eastAsia="Times New Roman" w:hAnsi="Arial" w:cs="Times New Roman"/>
          <w:sz w:val="24"/>
          <w:szCs w:val="24"/>
          <w:lang w:eastAsia="ru-RU"/>
        </w:rPr>
        <w:t>АДМИНИСТРАЦИЯ ПЕРЕДОВСКОГО СЕЛЬСКОГО ПОСЕЛЕНИЯ ОТРАДНЕНСКОГО РАЙОНА</w:t>
      </w:r>
    </w:p>
    <w:p w:rsidR="008F14DB" w:rsidRPr="008F14DB" w:rsidRDefault="008F14DB" w:rsidP="008F14DB">
      <w:pPr>
        <w:spacing w:after="0" w:line="240" w:lineRule="auto"/>
        <w:ind w:firstLine="567"/>
        <w:jc w:val="center"/>
        <w:rPr>
          <w:rFonts w:ascii="Arial" w:eastAsia="Times New Roman" w:hAnsi="Arial" w:cs="Times New Roman"/>
          <w:sz w:val="24"/>
          <w:szCs w:val="24"/>
          <w:lang w:eastAsia="ru-RU"/>
        </w:rPr>
      </w:pPr>
    </w:p>
    <w:p w:rsidR="008F14DB" w:rsidRPr="008F14DB" w:rsidRDefault="008F14DB" w:rsidP="008F14DB">
      <w:pPr>
        <w:spacing w:after="0" w:line="240" w:lineRule="auto"/>
        <w:ind w:firstLine="567"/>
        <w:jc w:val="center"/>
        <w:rPr>
          <w:rFonts w:ascii="Arial" w:eastAsia="Times New Roman" w:hAnsi="Arial" w:cs="Times New Roman"/>
          <w:sz w:val="24"/>
          <w:szCs w:val="24"/>
          <w:lang w:eastAsia="ru-RU"/>
        </w:rPr>
      </w:pPr>
      <w:r w:rsidRPr="008F14DB">
        <w:rPr>
          <w:rFonts w:ascii="Arial" w:eastAsia="Times New Roman" w:hAnsi="Arial" w:cs="Times New Roman"/>
          <w:sz w:val="24"/>
          <w:szCs w:val="24"/>
          <w:lang w:eastAsia="ru-RU"/>
        </w:rPr>
        <w:t>ПОСТАНОВЛЕНИЕ</w:t>
      </w:r>
    </w:p>
    <w:p w:rsidR="008F14DB" w:rsidRPr="008F14DB" w:rsidRDefault="008F14DB" w:rsidP="008F14DB">
      <w:pPr>
        <w:spacing w:after="0" w:line="240" w:lineRule="auto"/>
        <w:ind w:firstLine="567"/>
        <w:jc w:val="both"/>
        <w:rPr>
          <w:rFonts w:ascii="Arial" w:eastAsia="Times New Roman" w:hAnsi="Arial" w:cs="Times New Roman"/>
          <w:sz w:val="24"/>
          <w:szCs w:val="24"/>
          <w:lang w:eastAsia="ru-RU"/>
        </w:rPr>
      </w:pPr>
    </w:p>
    <w:p w:rsidR="008F14DB" w:rsidRPr="008F14DB" w:rsidRDefault="008F14DB" w:rsidP="008F14DB">
      <w:pPr>
        <w:spacing w:after="0" w:line="240" w:lineRule="auto"/>
        <w:jc w:val="both"/>
        <w:rPr>
          <w:rFonts w:ascii="Arial" w:eastAsia="Times New Roman" w:hAnsi="Arial" w:cs="Times New Roman"/>
          <w:sz w:val="24"/>
          <w:szCs w:val="24"/>
          <w:lang w:eastAsia="ru-RU"/>
        </w:rPr>
      </w:pPr>
      <w:r w:rsidRPr="008F14DB">
        <w:rPr>
          <w:rFonts w:ascii="Arial" w:eastAsia="Times New Roman" w:hAnsi="Arial" w:cs="Times New Roman"/>
          <w:sz w:val="24"/>
          <w:szCs w:val="24"/>
          <w:lang w:eastAsia="ru-RU"/>
        </w:rPr>
        <w:t>23 августа 2021 год                                      № 57                                   ст.Передовая</w:t>
      </w:r>
    </w:p>
    <w:p w:rsidR="008F14DB" w:rsidRPr="008F14DB" w:rsidRDefault="008F14DB" w:rsidP="008F14DB">
      <w:pPr>
        <w:spacing w:after="0" w:line="240" w:lineRule="auto"/>
        <w:ind w:firstLine="567"/>
        <w:jc w:val="both"/>
        <w:rPr>
          <w:rFonts w:ascii="Arial" w:eastAsia="Times New Roman" w:hAnsi="Arial" w:cs="Times New Roman"/>
          <w:sz w:val="24"/>
          <w:szCs w:val="24"/>
          <w:lang w:eastAsia="ru-RU"/>
        </w:rPr>
      </w:pPr>
    </w:p>
    <w:p w:rsidR="008F14DB" w:rsidRPr="008F14DB" w:rsidRDefault="008F14DB" w:rsidP="008F14DB">
      <w:pPr>
        <w:spacing w:after="0" w:line="240" w:lineRule="auto"/>
        <w:jc w:val="center"/>
        <w:rPr>
          <w:rFonts w:ascii="Arial" w:eastAsia="Arial" w:hAnsi="Arial" w:cs="Times New Roman"/>
          <w:b/>
          <w:sz w:val="24"/>
          <w:szCs w:val="24"/>
          <w:lang w:eastAsia="ru-RU"/>
        </w:rPr>
      </w:pPr>
      <w:r w:rsidRPr="008F14DB">
        <w:rPr>
          <w:rFonts w:ascii="Arial" w:eastAsia="Arial" w:hAnsi="Arial" w:cs="Times New Roman"/>
          <w:b/>
          <w:sz w:val="24"/>
          <w:szCs w:val="24"/>
          <w:lang w:eastAsia="ru-RU"/>
        </w:rPr>
        <w:t>О внесении изменений в постановление администрации Передовского сельского поселения Отрадненского района от 18 июля 2019 года №38 «Присвоение, изменение и аннулирование адресов объектов адресации на территории Передовского сельского поселения Отрадненского района»</w:t>
      </w:r>
    </w:p>
    <w:p w:rsidR="008F14DB" w:rsidRPr="008F14DB" w:rsidRDefault="008F14DB" w:rsidP="008F14DB">
      <w:pPr>
        <w:spacing w:after="0" w:line="240" w:lineRule="auto"/>
        <w:ind w:firstLine="567"/>
        <w:jc w:val="both"/>
        <w:rPr>
          <w:rFonts w:ascii="Arial" w:eastAsia="Arial" w:hAnsi="Arial" w:cs="Times New Roman"/>
          <w:sz w:val="24"/>
          <w:szCs w:val="24"/>
          <w:lang w:eastAsia="ru-RU"/>
        </w:rPr>
      </w:pPr>
    </w:p>
    <w:p w:rsidR="008F14DB" w:rsidRPr="008F14DB" w:rsidRDefault="008F14DB" w:rsidP="008F14DB">
      <w:pPr>
        <w:spacing w:after="0" w:line="240" w:lineRule="auto"/>
        <w:ind w:firstLine="567"/>
        <w:jc w:val="both"/>
        <w:rPr>
          <w:rFonts w:ascii="Arial" w:eastAsia="Arial" w:hAnsi="Arial" w:cs="Times New Roman"/>
          <w:sz w:val="24"/>
          <w:szCs w:val="24"/>
          <w:lang w:eastAsia="ru-RU"/>
        </w:rPr>
      </w:pPr>
    </w:p>
    <w:p w:rsidR="008F14DB" w:rsidRPr="008F14DB" w:rsidRDefault="008F14DB" w:rsidP="008F14DB">
      <w:pPr>
        <w:spacing w:after="0" w:line="240" w:lineRule="auto"/>
        <w:ind w:firstLine="567"/>
        <w:jc w:val="both"/>
        <w:rPr>
          <w:rFonts w:ascii="Arial" w:eastAsia="Arial" w:hAnsi="Arial" w:cs="Times New Roman"/>
          <w:sz w:val="24"/>
          <w:szCs w:val="24"/>
          <w:lang w:eastAsia="ru-RU"/>
        </w:rPr>
      </w:pPr>
      <w:r w:rsidRPr="008F14DB">
        <w:rPr>
          <w:rFonts w:ascii="Arial" w:eastAsia="Arial" w:hAnsi="Arial"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 в целях совершенствования организации исполнения полномочий по предоставлению муниципальных услуг, руководствуясь  Уставом Передовского сельского поселения Отрадненского района постановляю: </w:t>
      </w:r>
    </w:p>
    <w:p w:rsidR="008F14DB" w:rsidRPr="008F14DB" w:rsidRDefault="008F14DB" w:rsidP="008F14DB">
      <w:pPr>
        <w:spacing w:after="0" w:line="240" w:lineRule="auto"/>
        <w:ind w:firstLine="567"/>
        <w:jc w:val="both"/>
        <w:rPr>
          <w:rFonts w:ascii="Arial" w:eastAsia="Arial" w:hAnsi="Arial" w:cs="Times New Roman"/>
          <w:sz w:val="24"/>
          <w:szCs w:val="24"/>
          <w:lang w:eastAsia="ru-RU"/>
        </w:rPr>
      </w:pPr>
      <w:r w:rsidRPr="008F14DB">
        <w:rPr>
          <w:rFonts w:ascii="Arial" w:eastAsia="Arial" w:hAnsi="Arial" w:cs="Times New Roman"/>
          <w:sz w:val="24"/>
          <w:szCs w:val="24"/>
          <w:lang w:eastAsia="ru-RU"/>
        </w:rPr>
        <w:t>1.Внести изменения в постановление администрации Передовского сельского поселения Отрадненского района от 18 июля 2019 года №38 ««Присвоение, изменение и аннулирование адресов объектов адресации на территории Передовского сельского поселения Отрадненского района», изложив в новой редакции согласно приложению.</w:t>
      </w:r>
    </w:p>
    <w:p w:rsidR="008F14DB" w:rsidRPr="008F14DB" w:rsidRDefault="008F14DB" w:rsidP="008F14DB">
      <w:pPr>
        <w:spacing w:after="0" w:line="240" w:lineRule="auto"/>
        <w:ind w:firstLine="567"/>
        <w:jc w:val="both"/>
        <w:rPr>
          <w:rFonts w:ascii="Arial" w:eastAsia="Arial" w:hAnsi="Arial" w:cs="Times New Roman"/>
          <w:sz w:val="24"/>
          <w:szCs w:val="24"/>
          <w:lang w:eastAsia="ru-RU"/>
        </w:rPr>
      </w:pPr>
      <w:r w:rsidRPr="008F14DB">
        <w:rPr>
          <w:rFonts w:ascii="Arial" w:eastAsia="Arial" w:hAnsi="Arial" w:cs="Times New Roman"/>
          <w:sz w:val="24"/>
          <w:szCs w:val="24"/>
          <w:lang w:eastAsia="ru-RU"/>
        </w:rPr>
        <w:t>2.Общему отделу администрации Передовского сельского поселения Отрадненского района (Буряевой) опубликовать (обнародовать) настоящее постановление в установленном порядке и разместить на официальном сайте администрации Передовского сельского поселения Отрадненского района в информационно-</w:t>
      </w:r>
      <w:r w:rsidRPr="008F14DB">
        <w:rPr>
          <w:rFonts w:ascii="Arial" w:eastAsia="Arial" w:hAnsi="Arial" w:cs="Times New Roman"/>
          <w:sz w:val="24"/>
          <w:szCs w:val="24"/>
          <w:lang w:eastAsia="ru-RU"/>
        </w:rPr>
        <w:softHyphen/>
        <w:t>телекоммуникационной сети Интернет.</w:t>
      </w:r>
    </w:p>
    <w:p w:rsidR="008F14DB" w:rsidRPr="008F14DB" w:rsidRDefault="008F14DB" w:rsidP="008F14DB">
      <w:pPr>
        <w:spacing w:after="0" w:line="240" w:lineRule="auto"/>
        <w:ind w:firstLine="567"/>
        <w:jc w:val="both"/>
        <w:rPr>
          <w:rFonts w:ascii="Arial" w:eastAsia="Arial" w:hAnsi="Arial" w:cs="Times New Roman"/>
          <w:sz w:val="24"/>
          <w:szCs w:val="24"/>
          <w:lang w:eastAsia="ru-RU"/>
        </w:rPr>
      </w:pPr>
      <w:r w:rsidRPr="008F14DB">
        <w:rPr>
          <w:rFonts w:ascii="Arial" w:eastAsia="Arial" w:hAnsi="Arial" w:cs="Times New Roman"/>
          <w:sz w:val="24"/>
          <w:szCs w:val="24"/>
          <w:lang w:eastAsia="ru-RU"/>
        </w:rPr>
        <w:t>3.Настоящее постановление вступает в силу со дня его официального опубликования (обнародования).</w:t>
      </w:r>
    </w:p>
    <w:p w:rsidR="008F14DB" w:rsidRPr="008F14DB" w:rsidRDefault="008F14DB" w:rsidP="008F14DB">
      <w:pPr>
        <w:spacing w:after="0" w:line="240" w:lineRule="auto"/>
        <w:ind w:firstLine="567"/>
        <w:jc w:val="both"/>
        <w:rPr>
          <w:rFonts w:ascii="Arial" w:eastAsia="Arial" w:hAnsi="Arial" w:cs="Times New Roman"/>
          <w:sz w:val="24"/>
          <w:szCs w:val="24"/>
          <w:lang w:eastAsia="ru-RU"/>
        </w:rPr>
      </w:pPr>
    </w:p>
    <w:p w:rsidR="008F14DB" w:rsidRPr="008F14DB" w:rsidRDefault="008F14DB" w:rsidP="008F14DB">
      <w:pPr>
        <w:spacing w:after="0" w:line="240" w:lineRule="auto"/>
        <w:ind w:firstLine="567"/>
        <w:jc w:val="both"/>
        <w:rPr>
          <w:rFonts w:ascii="Arial" w:eastAsia="Arial" w:hAnsi="Arial" w:cs="Times New Roman"/>
          <w:sz w:val="24"/>
          <w:szCs w:val="24"/>
          <w:lang w:eastAsia="ru-RU"/>
        </w:rPr>
      </w:pPr>
    </w:p>
    <w:p w:rsidR="008F14DB" w:rsidRPr="008F14DB" w:rsidRDefault="008F14DB" w:rsidP="008F14DB">
      <w:pPr>
        <w:spacing w:after="0" w:line="240" w:lineRule="auto"/>
        <w:ind w:firstLine="567"/>
        <w:jc w:val="both"/>
        <w:rPr>
          <w:rFonts w:ascii="Arial" w:eastAsia="Arial" w:hAnsi="Arial" w:cs="Times New Roman"/>
          <w:sz w:val="24"/>
          <w:szCs w:val="24"/>
          <w:lang w:eastAsia="ru-RU"/>
        </w:rPr>
      </w:pP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Исполняющий обязанности главы</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Передовского сельского поселения </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Отрадненского района </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Е.В.Канева </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Приложение </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к постановлению администрации </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Передовского сельского поселения</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Отрадненского района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от 23.08.2021 г. № 57</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p>
    <w:p w:rsidR="008F14DB" w:rsidRPr="008F14DB" w:rsidRDefault="008F14DB" w:rsidP="008F14DB">
      <w:pPr>
        <w:spacing w:after="0" w:line="240" w:lineRule="auto"/>
        <w:jc w:val="center"/>
        <w:rPr>
          <w:rFonts w:ascii="Arial" w:eastAsia="SimSun" w:hAnsi="Arial" w:cs="Times New Roman"/>
          <w:b/>
          <w:sz w:val="24"/>
          <w:szCs w:val="24"/>
          <w:lang w:eastAsia="ru-RU"/>
        </w:rPr>
      </w:pPr>
      <w:r w:rsidRPr="008F14DB">
        <w:rPr>
          <w:rFonts w:ascii="Arial" w:eastAsia="SimSun" w:hAnsi="Arial" w:cs="Times New Roman"/>
          <w:b/>
          <w:sz w:val="24"/>
          <w:szCs w:val="24"/>
          <w:lang w:eastAsia="ru-RU"/>
        </w:rPr>
        <w:t>Административный регламент</w:t>
      </w:r>
    </w:p>
    <w:p w:rsidR="008F14DB" w:rsidRPr="008F14DB" w:rsidRDefault="008F14DB" w:rsidP="008F14DB">
      <w:pPr>
        <w:spacing w:after="0" w:line="240" w:lineRule="auto"/>
        <w:jc w:val="center"/>
        <w:rPr>
          <w:rFonts w:ascii="Arial" w:eastAsia="Times New Roman" w:hAnsi="Arial" w:cs="Times New Roman"/>
          <w:b/>
          <w:sz w:val="24"/>
          <w:szCs w:val="24"/>
          <w:lang w:eastAsia="ru-RU"/>
        </w:rPr>
      </w:pPr>
      <w:r w:rsidRPr="008F14DB">
        <w:rPr>
          <w:rFonts w:ascii="Arial" w:eastAsia="Times New Roman" w:hAnsi="Arial" w:cs="Times New Roman"/>
          <w:b/>
          <w:sz w:val="24"/>
          <w:szCs w:val="24"/>
          <w:lang w:eastAsia="ru-RU"/>
        </w:rPr>
        <w:t>предоставления муниципальной услуги «Присвоение, изменение и аннулирование адресов объектов адресации на территории Передовского сельского поселения Отрадненского района»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p>
    <w:p w:rsidR="008F14DB" w:rsidRPr="008F14DB" w:rsidRDefault="008F14DB" w:rsidP="008F14DB">
      <w:pPr>
        <w:spacing w:after="0" w:line="240" w:lineRule="auto"/>
        <w:ind w:firstLine="567"/>
        <w:jc w:val="center"/>
        <w:rPr>
          <w:rFonts w:ascii="Arial" w:eastAsia="SimSun" w:hAnsi="Arial" w:cs="Times New Roman"/>
          <w:sz w:val="24"/>
          <w:szCs w:val="24"/>
          <w:lang w:eastAsia="ru-RU"/>
        </w:rPr>
      </w:pPr>
      <w:r w:rsidRPr="008F14DB">
        <w:rPr>
          <w:rFonts w:ascii="Arial" w:eastAsia="SimSun" w:hAnsi="Arial" w:cs="Times New Roman"/>
          <w:sz w:val="24"/>
          <w:szCs w:val="24"/>
          <w:lang w:eastAsia="ru-RU"/>
        </w:rPr>
        <w:t>1. Общие положения</w:t>
      </w:r>
    </w:p>
    <w:p w:rsidR="008F14DB" w:rsidRPr="008F14DB" w:rsidRDefault="008F14DB" w:rsidP="008F14DB">
      <w:pPr>
        <w:spacing w:after="0" w:line="240" w:lineRule="auto"/>
        <w:ind w:firstLine="567"/>
        <w:jc w:val="both"/>
        <w:rPr>
          <w:rFonts w:ascii="Arial" w:eastAsia="Times New Roman" w:hAnsi="Arial" w:cs="Times New Roman"/>
          <w:sz w:val="24"/>
          <w:szCs w:val="24"/>
          <w:lang w:eastAsia="ru-RU"/>
        </w:rPr>
      </w:pPr>
      <w:r w:rsidRPr="008F14DB">
        <w:rPr>
          <w:rFonts w:ascii="Arial" w:eastAsia="Times New Roman" w:hAnsi="Arial" w:cs="Times New Roman"/>
          <w:sz w:val="24"/>
          <w:szCs w:val="24"/>
          <w:lang w:eastAsia="ru-RU"/>
        </w:rPr>
        <w:t>1.1. Предмет регулирования.</w:t>
      </w:r>
    </w:p>
    <w:p w:rsidR="008F14DB" w:rsidRPr="008F14DB" w:rsidRDefault="008F14DB" w:rsidP="008F14DB">
      <w:pPr>
        <w:spacing w:after="0" w:line="240" w:lineRule="auto"/>
        <w:ind w:firstLine="567"/>
        <w:jc w:val="both"/>
        <w:rPr>
          <w:rFonts w:ascii="Arial" w:eastAsia="Times New Roman" w:hAnsi="Arial" w:cs="Times New Roman"/>
          <w:sz w:val="24"/>
          <w:szCs w:val="24"/>
          <w:lang w:eastAsia="ru-RU"/>
        </w:rPr>
      </w:pPr>
      <w:r w:rsidRPr="008F14DB">
        <w:rPr>
          <w:rFonts w:ascii="Arial" w:eastAsia="Times New Roman" w:hAnsi="Arial" w:cs="Times New Roman"/>
          <w:sz w:val="24"/>
          <w:szCs w:val="24"/>
          <w:lang w:eastAsia="ru-RU"/>
        </w:rPr>
        <w:t>Административный регламент по предоставлению муниципальной услуги «Присвоение, изменение и аннулирование адресов объектов адресации на территории Передовского сельского поселения Отрадненского района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Передовского сельского поселения Отрадненского района и ее должностных лиц.</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1.2. Заявителем на предоставление муниципальной услуги может выступать собственник (владелец) объекта адресации по собственной инициативе либо лицо, обладающее одним из следующих вещных прав на объект адресации: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правом хозяйственного ведения;</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правом оперативного управления;</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правом пожизненно наследуемого владения;</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правом постоянного (бессрочного) пользования.</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С заявлением о предоставлении муниципальной услуги (далее - заявление) вправе обратиться представители заявителя, действующие в силу полномочий, основанных на оформленной в установленном действующим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действующим законодательством Российской Федерации порядке решением общего собрания указанных собственников.</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От имени лица, указанного в пункте 27 Правил присвоения, изменения и аннулирования адресов, утвержденных постановлением Правительства РФ от 19.11.2014 N 1221,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1.3. Требования к порядку информирования о предоставлении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Краснодарского края (далее – Региональный портал) можно получить:</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в администрации: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в устной форме при личном обращении;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с использованием телефонной связи;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в форме электронного документа посредством направления на адрес электронной почты;</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по письменным обращениям.</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1.3.3.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Отрадненскому району Краснодарского края:</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при личном обращении;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посредством интернет-</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Краснодарского края размещена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1.3.4. На официальном интернет-сайте Администрации  </w:t>
      </w:r>
      <w:r w:rsidRPr="008F14DB">
        <w:rPr>
          <w:rFonts w:ascii="Arial" w:eastAsia="Times New Roman" w:hAnsi="Arial" w:cs="Times New Roman"/>
          <w:sz w:val="24"/>
          <w:szCs w:val="24"/>
          <w:lang w:eastAsia="ru-RU"/>
        </w:rPr>
        <w:t>peredovaya95498@mail.ru</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1.3.5. Посредством размещения информации на Едином портале государственных и муниципальных услуг и (или) Портале государственных и муниципальных услуг (функций) Краснодарского края (далее - Единый Портал, Портал Краснодарского края). На Едином и Региональном портале размещается следующая информация:</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2) круг заявителей;</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3) срок предоставления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5) размер государственной пошлины, взимаемой за предоставление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6) исчерпывающий перечень оснований для приостановления или отказа </w:t>
      </w:r>
      <w:r w:rsidRPr="008F14DB">
        <w:rPr>
          <w:rFonts w:ascii="Arial" w:eastAsia="SimSun" w:hAnsi="Arial" w:cs="Times New Roman"/>
          <w:sz w:val="24"/>
          <w:szCs w:val="24"/>
          <w:lang w:eastAsia="ru-RU"/>
        </w:rPr>
        <w:br/>
        <w:t>в предоставлении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8) формы заявлений (уведомлений, сообщений), используемые при предоставлении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1.3.6. 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сведения о предоставляемой муниципальной услуге;</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перечень документов, которые заявитель должен представить для предоставления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образцы заполнения документов;</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перечень оснований для отказа в приеме документов, приостановления и отказа в предоставлении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Информационный стенд, содержащий информацию о процедуре предоставления муниципальной услуги, размещен в холле администрации.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На официальном сайте Администрации  информация размещена в разделе, предусмотренном для размещения информации о муниципальных услугах.</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Консультирование по вопросам предоставления муниципальной услуги осуществляется бесплатно.</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Рекомендуемое время для телефонного разговора – не более 10 минут, личного устного информирования – не более 20 минут.</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F14DB" w:rsidRPr="008F14DB" w:rsidRDefault="008F14DB" w:rsidP="008F14DB">
      <w:pPr>
        <w:spacing w:after="0" w:line="240" w:lineRule="auto"/>
        <w:ind w:firstLine="567"/>
        <w:jc w:val="center"/>
        <w:rPr>
          <w:rFonts w:ascii="Arial" w:eastAsia="SimSun" w:hAnsi="Arial" w:cs="Times New Roman"/>
          <w:sz w:val="24"/>
          <w:szCs w:val="24"/>
          <w:lang w:eastAsia="ru-RU"/>
        </w:rPr>
      </w:pPr>
      <w:r w:rsidRPr="008F14DB">
        <w:rPr>
          <w:rFonts w:ascii="Arial" w:eastAsia="SimSun" w:hAnsi="Arial" w:cs="Times New Roman"/>
          <w:sz w:val="24"/>
          <w:szCs w:val="24"/>
          <w:lang w:eastAsia="ru-RU"/>
        </w:rPr>
        <w:t>2. Стандарт предоставления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2.1. Наименование муниципальной услуги - Присвоение, изменение и аннулирование адресов объектов адресации на территории Передовского сельского поселения Отрадненского района.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2.2. Муниципальная услуга предоставляется администрацией Передовского сельского поселения Отрадненского района (далее – администрация)</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2.2.1. Администрация организует предоставление муниципальной услуги на базе МФЦ на территории Передовского сельского поселения Отрадненского района </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Результатом предоставления муниципальной услуги является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присвоении объекту адресации адреса или аннулировании его адреса (далее - решение об отказе в предоставлении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2.4. Срок предоставления муниципальной услуги не должен превышать 10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2.6. Исчерпывающий перечень документов, необходимых для предоставления муниципальной услуги. </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2.6.1.1. Заявление по форме согласно приложению 1 к приказу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подается и подписывается заявителем (представителем заявителя).</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действующим гражданским законодательством Российской Федерации.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При представлении заявления представителем собственников помещений в многоквартирном доме к такому заявлению прилагается протокол общего собрания собственников помещений в многоквартирном доме, оформленный в установленном действующим законодательством Российской Федерации порядке.</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При представлении заявления представителем членов садоводческого или огороднического некоммерческого товарищества к такому заявлению прилагается протокол общего собрания членов садоводческого или огороднического некоммерческого товарищества, оформленный в установленном действующим законодательством Российской Федерации порядке.</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 </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2.6.1.2. В случае представления заявления при личном обращении заявителя (представителя заявителя) предъявляется документ, удостоверяющий личность заявителя (представителя заявителя).</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2.6.1.3. Заявители (представители заявителей) при подаче заявления должны самостоятельно приложить к нему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bookmarkStart w:id="0" w:name="Par10"/>
      <w:bookmarkEnd w:id="0"/>
      <w:r w:rsidRPr="008F14DB">
        <w:rPr>
          <w:rFonts w:ascii="Arial" w:eastAsia="SimSun" w:hAnsi="Arial" w:cs="Times New Roman"/>
          <w:sz w:val="24"/>
          <w:szCs w:val="24"/>
          <w:lang w:eastAsia="ru-RU"/>
        </w:rPr>
        <w:t>2.6.1.4. К документам, на основании которых уполномоченными органами принимаются решения, предусмотренные пунктом 20 Правил присвоения, изменения и аннулирования адресов, утвержденных постановлением Правительства РФ от 19.11.2014 N 1221, относятся:</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bookmarkStart w:id="1" w:name="Par2"/>
      <w:bookmarkEnd w:id="1"/>
      <w:r w:rsidRPr="008F14DB">
        <w:rPr>
          <w:rFonts w:ascii="Arial" w:eastAsia="SimSun" w:hAnsi="Arial" w:cs="Times New Roman"/>
          <w:sz w:val="24"/>
          <w:szCs w:val="24"/>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bookmarkStart w:id="2" w:name="Par6"/>
      <w:bookmarkEnd w:id="2"/>
      <w:r w:rsidRPr="008F14DB">
        <w:rPr>
          <w:rFonts w:ascii="Arial" w:eastAsia="SimSun" w:hAnsi="Arial" w:cs="Times New Roman"/>
          <w:sz w:val="24"/>
          <w:szCs w:val="24"/>
          <w:lang w:eastAsia="ru-RU"/>
        </w:rPr>
        <w:t xml:space="preserve">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 </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bookmarkStart w:id="3" w:name="Par9"/>
      <w:bookmarkEnd w:id="3"/>
      <w:r w:rsidRPr="008F14DB">
        <w:rPr>
          <w:rFonts w:ascii="Arial" w:eastAsia="SimSun" w:hAnsi="Arial" w:cs="Times New Roman"/>
          <w:sz w:val="24"/>
          <w:szCs w:val="24"/>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Документы, указанные в подпунктах "б", "д", "з" и "и" пункта 2.6.1.4 настоящего административного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Администрация запрашивает документы, указанные в пункте 2.6.1.4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или сведения, содержащиеся в них), в рамках межведомственного информационного взаимодействия.</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Заявители (представители заявителя) при подаче заявления вправе приложить к нему документы, указанные в подпунктах "а", "в", "г", "е" и "ж" пункта 2.6.1.4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Документы, указанные в подпунктах "а", "в", "г", "е" и "ж" пункта 2.6.1.4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2.6.5. Администрация  не вправе требовать от заявителя:</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2.7. Исчерпывающий перечень оснований для отказа в приеме документов. </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наличие в заявлении и (или) прилагаемых к нему документах исправлений, повреждений, не позволяющих однозначно истолковать их содержание;</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текст заявления и (или) прилагаемых к нему документов не поддается прочтению;</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МФЦ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 апреля 2011 г.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2.8. Исчерпывающий перечень оснований для приостановления или отказа в предоставлении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2.8.1. Оснований для приостановления предоставления муниципальной услуги законодательством Российской Федерации не предусмотрено.</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2.8.2. Исчерпывающий перечень оснований для отказа в предоставлении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с заявлением обратилось лицо, не указанное в пункте 1.2 раздела 1 настоящего административного регламента;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действующим законодательством Российской Федерации;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отсутствуют случаи и условия для присвоения объекту адресации адреса или аннулирования его адреса, указанные в пунктах 5, 8 - 11, 14 - 18 Правил присвоения, изменения и аннулирования адресов, утвержденных постановлением Правительства РФ от 19.11.2014 N 1221.</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2.9. Муниципальная услуга предоставляется бесплатно.</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2.11. Максимальный срок регистрации заявления о предоставлении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2.12.2. Прием документов в уполномоченном органе осуществляется в специально оборудованных помещениях или отведенных для этого кабинетах.</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Информационные стенды размещаются на видном, доступном месте.</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комфортное расположение заявителя и должностного лица уполномоченного органа;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возможность и удобство оформления заявителем письменного обращения;</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телефонную связь;</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возможность копирования документов;</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доступ к нормативным правовым актам, регулирующим предоставление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наличие письменных принадлежностей и бумаги формата A4.</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2.12.8. Требования к обеспечению доступности предоставления муниципальной услуги для  инвалидов.</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Уполномоченным органом, предоставляющим муниципальную услугу, обеспечивается создание инвалидам следующих условий доступности: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а) возможность беспрепятственного входа в помещения уполномоченного органа и выхода из них;</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2.13. Показатели доступности и качества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2.13.1. Основными показателями доступности и качества муниципальной услуги являются:</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установление должностных лиц, ответственных за предоставление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установление и соблюдение требований к помещениям, в которых предоставляется услуга;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Заявителям обеспечивается возможность оценить доступность и качество муниципальной услуги на Едином портале.</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в уполномоченный орган;</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через МФЦ в уполномоченный орган;</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и Региональном портале; </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2.14.5. МФЦ при обращении заявителя (представителя заявителя) </w:t>
      </w:r>
      <w:r w:rsidRPr="008F14DB">
        <w:rPr>
          <w:rFonts w:ascii="Arial" w:eastAsia="SimSun" w:hAnsi="Arial" w:cs="Times New Roman"/>
          <w:sz w:val="24"/>
          <w:szCs w:val="24"/>
          <w:lang w:eastAsia="ru-RU"/>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8F14DB">
        <w:rPr>
          <w:rFonts w:ascii="Arial" w:eastAsia="SimSun" w:hAnsi="Arial" w:cs="Times New Roman"/>
          <w:sz w:val="24"/>
          <w:szCs w:val="24"/>
          <w:lang w:eastAsia="ru-RU"/>
        </w:rPr>
        <w:br/>
        <w:t>уполномоченный орган для принятия решения о предоставлении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3.1. Предоставление муниципальной услуги состоит из следующих административных процедур:</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прием и регистрация заявления;</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рассмотрение заявления и оформление результата предоставления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выдача заявителю результата предоставления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3.2. Прием и регистрации заявления.</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3.2.1. Основанием для начала выполнения административной процедуры является поступление в администрацию заявления с приложением документов, указанных в пункте 2.6.1 настоящего административного регламента.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Если заявление и документы, указанные в пункте 2.6.1  настоящего административного регламента, представляются заявителем (представителем заявителя) в администрацию лично, то администрация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администрации таких документов.</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Заявление может быть направлено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или регионального портала, портала адресной системы.</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В случае если заявление и документы, указанные в пункте 2.6.1 настоящего административного регламента,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Получение заявления и документов, указанных в пункте 2.6.1 настоящего административного регламента и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перечня наименований файлов, представленных в форме электронных документов, с указанием их объема.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Сообщение о получении заявления и документов, указанных в пункте 2.6.1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едином портале или портале адресной системы в случае представления заявления и документов через единый портал, региональный портал или портал адресной системы соответственно.</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Сообщение о получении заявления и документов, указанных в пункте 2.6.1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3.2.2. Сотрудник администрации, ведущий прием заявителей, проверяет документы, удостоверяющие личность заявителя, полномочия заявителя, в том числе полномочия представителя заявителя, наличие всех необходимых документов, соответствие представленных документов пункте 2.6.1 настоящего административного регламента.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3.2.3. Сотрудник, ведущий прием заявителей, сверяет представленные экземпляры оригиналов и копий документов друг с другом. Если представленные копии документов нотариально не заверены, сотрудник, ведущий прием заявителей, заверяет их своей подписью с указанием фамилии и инициалов.</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3.2.4. Поступившее заявление сотрудник администрации, ведущий прием заявителей, регистрирует в электронной системе автоматизированного делопроизводства и документооборота.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3.2.5. Результатом выполнения административной процедуры является регистрация в администрации заявления с приложением документов, указанных в пункте 2.6.1 настоящего административного регламента.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3.2.6. Срок выполнения административной процедуры составляет не более двух рабочих дней со дня поступления заявления.</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3.3. Рассмотрение заявления и оформление результата предоставления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3.3.1. Основанием для начала выполнения административной процедуры является передача зарегистрированного заявления с приложением документов, указанных в пункте 2.6.1 настоящего административного регламента, на рассмотрение сотруднику администрации, ответственному за предоставление муниципальной услуги (далее - ответственный исполнитель).</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3.3.2. Ответственный исполнитель рассматривает поступившее заявление с приложенными документами, указанными в пункте 2.6.1  настоящего административного регламента, и проводит:</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проверку представленных заявителем документов; </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работу с картографическим материалом и с государственным адресным реестром;</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сверку данных по земельным участкам с данными муниципального банка пространственных данных Краснодарского края и сверку наличия номеров домов с данными бюро технической инвентаризации Краснодарского края.</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3.3.3. По результатам рассмотрения поступившего заявления с приложенными документами ответственный исполнитель принимает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3.3.4. Ответственный исполнитель готовит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 и направляет его на подпись Главе муниципального образования.</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Решение об отказе в предоставлении муниципальной услуги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РФ от 19.11.2014 N 1221, являющиеся основанием для принятия такого решения.</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Решение об отказе в предоставлении муниципальной услуги может быть обжаловано в судебном порядке.</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3.3.5. Глава муниципального образования подписывает подготовленное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3.3.6. В случае если заявитель при подаче заявления указал местом выдачи результата предоставления муниципальной услуги МФЦ, ответственный исполнитель вносит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 в форме электронного документа, затем передает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 на бумажном носителе в территориальное подразделение МФЦ, указанное в заявлении.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3.3.7. Результатом выполнения административной процедуры являются подготовленные в установленном порядке:</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решение о присвоении объекту адресации адреса (об изменении адреса объекта адресации) по форме согласно приложению 1 к настоящему административному регламенту или решение об аннулировании адреса объекта адресации по форме согласно приложению 2 к настоящему административному регламенту;</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решение об отказе в предоставлении муниципальной услуги по форме согласно приложению 2 к приказу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3.3.8. Срок выполнения административной процедуры составляет не более 7 рабочих дней со дня регистрации заявления.</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3.4. Выдача заявителю результата предоставления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3.4.1. Основанием для начала выполнения административной процедуры является подписанное Главой муниципального образования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3.4.2.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 направляется администрацией заявителю (представителю заявителя) одним из способов, указанных в заявлении: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выполнения административной процедуры - рассмотрение заявления и оформление результата предоставления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5-м рабочим днем со дня выполнения административной процедуры - рассмотрение заявления и оформление результата предоставления муниципальной услуги, посредством заказного почтового отправления по указанному в заявлении почтовому адресу.</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При наличии в заявлении указания о выдаче решения о присвоении объекту адресации адреса (об изменении адреса объекта адресации) или решения об аннулировании адреса объекта адресации либо решения об отказе в предоставлении муниципальной услуги через МФЦ по месту представления заявления администрация обеспечивает передачу документа на бумажном носителе в МФЦ для выдачи заявителю не позднее рабочего дня, следующего за днем выполнения административной процедуры - рассмотрение заявления и оформление результата предоставления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3.5. Перечень административных процедур (действий) при предоставлении муниципальных услуг в электронной форме</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3.5.1.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 N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3.5.2. Предоставление муниципальной услуги в электронной форме включает в себя следующие административные процедуры:</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1) прием Заявления и документов (информации), необходимых для предоставления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2) проверка действительность усиленной квалифицированной электронной подписи;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4) принятие решения о подготовке выписки, уведомления;</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5) направление заявителю уведомления о приеме заявления или отказа в приеме к рассмотрению заявления;</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6) формирование результата предоставления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7) направление (выдача) результата.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Заявитель вправе отозвать свое заявление на любой стадии рассмотрения, согласования или подготовки документа.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3.6.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N 210-ФЗ "Об организации предоставления государственных и муниципальных услуг".</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Прием и регистрация запроса осуществляются должностным лицом уполномоченного органа, ответственного за регистрацию.</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После регистрации запрос направляется в уполномоченный орган, ответственный за предоставление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В случае поступления заявления и документов, указанных в подразделе 2.6 раздела 2 Регламента, в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При предоставлении муниципальной услуги в электронной форме заявителю направляется:</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а) уведомление о записи на прием в уполномоченный орган или МФЦ;</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б) уведомление о приеме и регистрации запроса и иных документов, необходимых для предоставления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в) уведомление о начале процедуры предоставления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е) уведомление о результатах рассмотрения документов, необходимых для предоставления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з) уведомление о мотивированном отказе в предоставлении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Срок исполнения административной процедуры по выдаче заявителю результата предоставления муниципальной услуги  – 1 рабочий день.</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 3.7. Перечень административных процедур (действий), выполняемых МФЦ</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2) перевод в электронную форму и снятие копий с документов, представленных заявителем, подпись и заверение печатью (электронной подписью);</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3) передача курьером заявления и прилагаемых к нему документов из МФЦ в уполномоченный орган;</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4) передача курьером пакета документов из уполномоченного органа в МФЦ;</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5) выдача (направление) заявителю результата предоставления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3.8. Порядок выполнения административных процедур (действий) МФЦ</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3.8.1. При приеме заявления и прилагаемых к нему документов работник МФЦ:</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проверяет соответствие представленных документов установленным требованиям, удостоверяясь, что:</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тексты документов написаны разборчиво;</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фамилии, имена и отчества физических лиц, адреса их мест жительства написаны полностью;</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в документах нет подчисток, приписок, зачеркнутых слов и иных не оговоренных в них исправлений;</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документы не исполнены карандашом;</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документы не имеют повреждений, наличие которых не позволяет однозначно истолковать их содержание;</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срок действия документов не истек;</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документы содержат информацию, необходимую для предоставления муниципальной услуги, указанной в заявлении;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документы представлены в полном объеме;</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заявление соответствует установленным требованиям к его форме и виду;</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Работник МФЦ от имени заявителя заполняет заявление по соответствующей форме. </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Заявитель, представивший документы для получения муниципальной услуги, в обязательном порядке информируется работником МФЦ:</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о сроке предоставления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о возможности отказа в предоставлении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ab/>
        <w:t>3.8.2.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3.8.3.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3.8.4.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Для получения документов заявитель прибывает в МФЦ лично с документом, удостоверяющим личность.</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Основанием для начала административной процедуры является получение МФЦ результата предоставления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При выдаче документов должностное лицо МФЦ:</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знакомит с содержанием документов и выдает их.</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3.8.5. В случае обращения заявителя за предоставлением муниципальной услуги по экстерриториальному принципу МФЦ:</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принимает от заявителя заявление и документы, представленные заявителем;</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3.8.6. В случае обращения заявителя за предоставлением муниципальной услуги по приему заявителей по предварительной записи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В целях предоставления муниципальной услуги осуществляется прием заявителей по предварительной записи. </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Запись на прием проводится посредством Единого и Регионального портала. </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На Едином и Региональном портале, официальном сайте размещаются образцы заполнения электронной формы запроса.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При формировании запроса заявителю обеспечивается:</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в) возможность печати на бумажном носителе копии электронной формы запроса;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г) сохранение ранее введенных в электронную форму запроса значений </w:t>
      </w:r>
      <w:r w:rsidRPr="008F14DB">
        <w:rPr>
          <w:rFonts w:ascii="Arial" w:eastAsia="SimSun" w:hAnsi="Arial" w:cs="Times New Roman"/>
          <w:sz w:val="24"/>
          <w:szCs w:val="24"/>
          <w:lang w:eastAsia="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е) возможность вернуться на любой из этапов заполнения электронной формы запроса без потери ранее введенной информации;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3.9. Порядок исправления допущенных опечаток и ошибок в выданных в результате предоставления муниципальной услуги документах</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bookmarkStart w:id="4" w:name="BM100263"/>
      <w:bookmarkEnd w:id="4"/>
      <w:r w:rsidRPr="008F14DB">
        <w:rPr>
          <w:rFonts w:ascii="Arial" w:eastAsia="SimSun" w:hAnsi="Arial" w:cs="Times New Roman"/>
          <w:sz w:val="24"/>
          <w:szCs w:val="24"/>
          <w:lang w:eastAsia="ru-RU"/>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bookmarkStart w:id="5" w:name="BM100264"/>
      <w:bookmarkEnd w:id="5"/>
      <w:r w:rsidRPr="008F14DB">
        <w:rPr>
          <w:rFonts w:ascii="Arial" w:eastAsia="SimSun" w:hAnsi="Arial" w:cs="Times New Roman"/>
          <w:sz w:val="24"/>
          <w:szCs w:val="24"/>
          <w:lang w:eastAsia="ru-RU"/>
        </w:rPr>
        <w:t>Критерием принятия решения по административной процедуре является наличие или отсутствие таких опечаток и (или) ошибок.</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bookmarkStart w:id="6" w:name="BM100265"/>
      <w:bookmarkEnd w:id="6"/>
      <w:r w:rsidRPr="008F14DB">
        <w:rPr>
          <w:rFonts w:ascii="Arial" w:eastAsia="SimSun" w:hAnsi="Arial" w:cs="Times New Roman"/>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7" w:name="BM100266"/>
      <w:bookmarkEnd w:id="7"/>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bookmarkStart w:id="8" w:name="BM100267"/>
      <w:bookmarkEnd w:id="8"/>
      <w:r w:rsidRPr="008F14DB">
        <w:rPr>
          <w:rFonts w:ascii="Arial" w:eastAsia="SimSun" w:hAnsi="Arial" w:cs="Times New Roman"/>
          <w:sz w:val="24"/>
          <w:szCs w:val="24"/>
          <w:lang w:eastAsia="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4. Формы контроля за исполнением административного регламента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В ходе плановых и внеплановых проверок:</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проверяется соблюдение сроков и последовательности исполнения административных процедур;</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выявляются нарушения прав заявителей, недостатки, допущенные в ходе предоставления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4.3.Ответственность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Проверка также может проводиться по конкретному обращению гражданина или организации.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F14DB" w:rsidRPr="008F14DB" w:rsidRDefault="008F14DB" w:rsidP="008F14DB">
      <w:pPr>
        <w:spacing w:after="0" w:line="240" w:lineRule="auto"/>
        <w:ind w:firstLine="567"/>
        <w:jc w:val="both"/>
        <w:rPr>
          <w:rFonts w:ascii="Arial" w:eastAsia="Times New Roman" w:hAnsi="Arial" w:cs="Times New Roman"/>
          <w:sz w:val="24"/>
          <w:szCs w:val="24"/>
          <w:lang w:eastAsia="ru-RU"/>
        </w:rPr>
      </w:pPr>
      <w:bookmarkStart w:id="9" w:name="_Hlk42373009"/>
      <w:r w:rsidRPr="008F14DB">
        <w:rPr>
          <w:rFonts w:ascii="Arial" w:eastAsia="Times New Roman" w:hAnsi="Arial" w:cs="Times New Roman"/>
          <w:sz w:val="24"/>
          <w:szCs w:val="24"/>
          <w:lang w:eastAsia="ru-RU"/>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5.2. Предмет жалобы.</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 210-ФЗ;</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3) </w:t>
      </w:r>
      <w:bookmarkStart w:id="10" w:name="sub_110103"/>
      <w:r w:rsidRPr="008F14DB">
        <w:rPr>
          <w:rFonts w:ascii="Arial" w:eastAsia="SimSun" w:hAnsi="Arial" w:cs="Times New Roman"/>
          <w:sz w:val="24"/>
          <w:szCs w:val="24"/>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10"/>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8) нарушение срока или порядка выдачи документов по результатам предоставления муниципальной услуги;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При отсутствии вышестоящего органа жалоба подается непосредственно руководителю Администрации.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5.6. Порядок подачи и рассмотрения жалобы.</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5.10. Жалоба, поступившая в Администрацию, подлежит регистрации не позднее следующего рабочего дня со дня ее поступления. </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5.11. Жалоба должна содержать:</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5.12. Сроки рассмотрения жалобы.</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Основания для приостановления рассмотрения жалобы отсутствуют.</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5.14. Результат рассмотрения жалобы.</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По результатам рассмотрения жалобы принимается одно из следующих решений:</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2) в удовлетворении жалобы отказывается.</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5.15. Администрация отказывает в удовлетворении жалобы в соответствии с основаниями, предусмотренными муниципальным правовым актом.</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5.16. МФЦ отказывает в удовлетворении жалобы в соответствии с основаниями, предусмотренными Порядком.</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5.17. Администрация оставляет жалобу без ответа в соответствии с основаниями, предусмотренными муниципальным правовым актом.</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5.18. МФЦ оставляет жалобу без ответа в соответствии с основаниями, предусмотренными Порядком. </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5.20. Порядок информирования заявителя о результатах рассмотрения жалобы.</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1" w:name="sub_11282"/>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1"/>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5.22. Порядок обжалования решения по жалобе.</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5.23. Право заявителя на получение информации и документов, необходимых для обоснования и рассмотрения жалобы.</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5.24. Способы информирования заявителей о порядке подачи и рассмотрения жалобы.</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bookmarkEnd w:id="9"/>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Приложение № 1</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к административному регламенту</w:t>
      </w:r>
    </w:p>
    <w:p w:rsidR="008F14DB" w:rsidRPr="008F14DB" w:rsidRDefault="008F14DB" w:rsidP="008F14DB">
      <w:pPr>
        <w:spacing w:after="0" w:line="240" w:lineRule="auto"/>
        <w:ind w:firstLine="567"/>
        <w:jc w:val="both"/>
        <w:rPr>
          <w:rFonts w:ascii="Arial" w:eastAsia="Arial" w:hAnsi="Arial" w:cs="Times New Roman"/>
          <w:sz w:val="24"/>
          <w:szCs w:val="24"/>
          <w:lang w:eastAsia="ru-RU"/>
        </w:rPr>
      </w:pPr>
      <w:r w:rsidRPr="008F14DB">
        <w:rPr>
          <w:rFonts w:ascii="Arial" w:eastAsia="Arial" w:hAnsi="Arial" w:cs="Times New Roman"/>
          <w:sz w:val="24"/>
          <w:szCs w:val="24"/>
          <w:lang w:eastAsia="ru-RU"/>
        </w:rPr>
        <w:t>«Присвоение, изменение и аннулирование</w:t>
      </w:r>
    </w:p>
    <w:p w:rsidR="008F14DB" w:rsidRPr="008F14DB" w:rsidRDefault="008F14DB" w:rsidP="008F14DB">
      <w:pPr>
        <w:spacing w:after="0" w:line="240" w:lineRule="auto"/>
        <w:ind w:firstLine="567"/>
        <w:jc w:val="both"/>
        <w:rPr>
          <w:rFonts w:ascii="Arial" w:eastAsia="Arial" w:hAnsi="Arial" w:cs="Times New Roman"/>
          <w:sz w:val="24"/>
          <w:szCs w:val="24"/>
          <w:lang w:eastAsia="ru-RU"/>
        </w:rPr>
      </w:pPr>
      <w:r w:rsidRPr="008F14DB">
        <w:rPr>
          <w:rFonts w:ascii="Arial" w:eastAsia="Arial" w:hAnsi="Arial" w:cs="Times New Roman"/>
          <w:sz w:val="24"/>
          <w:szCs w:val="24"/>
          <w:lang w:eastAsia="ru-RU"/>
        </w:rPr>
        <w:t>адресов объектов адресации на территории</w:t>
      </w:r>
    </w:p>
    <w:p w:rsidR="008F14DB" w:rsidRPr="008F14DB" w:rsidRDefault="008F14DB" w:rsidP="008F14DB">
      <w:pPr>
        <w:spacing w:after="0" w:line="240" w:lineRule="auto"/>
        <w:ind w:firstLine="567"/>
        <w:jc w:val="both"/>
        <w:rPr>
          <w:rFonts w:ascii="Arial" w:eastAsia="Arial" w:hAnsi="Arial" w:cs="Times New Roman"/>
          <w:sz w:val="24"/>
          <w:szCs w:val="24"/>
          <w:lang w:eastAsia="ru-RU"/>
        </w:rPr>
      </w:pPr>
      <w:r w:rsidRPr="008F14DB">
        <w:rPr>
          <w:rFonts w:ascii="Arial" w:eastAsia="Arial" w:hAnsi="Arial" w:cs="Times New Roman"/>
          <w:sz w:val="24"/>
          <w:szCs w:val="24"/>
          <w:lang w:eastAsia="ru-RU"/>
        </w:rPr>
        <w:t>Передовского сельского поселения</w:t>
      </w:r>
    </w:p>
    <w:p w:rsidR="008F14DB" w:rsidRPr="008F14DB" w:rsidRDefault="008F14DB" w:rsidP="008F14DB">
      <w:pPr>
        <w:spacing w:after="0" w:line="240" w:lineRule="auto"/>
        <w:ind w:firstLine="567"/>
        <w:jc w:val="both"/>
        <w:rPr>
          <w:rFonts w:ascii="Arial" w:eastAsia="Arial" w:hAnsi="Arial" w:cs="Times New Roman"/>
          <w:sz w:val="24"/>
          <w:szCs w:val="24"/>
          <w:lang w:eastAsia="ru-RU"/>
        </w:rPr>
      </w:pPr>
      <w:r w:rsidRPr="008F14DB">
        <w:rPr>
          <w:rFonts w:ascii="Arial" w:eastAsia="Arial" w:hAnsi="Arial" w:cs="Times New Roman"/>
          <w:sz w:val="24"/>
          <w:szCs w:val="24"/>
          <w:lang w:eastAsia="ru-RU"/>
        </w:rPr>
        <w:t>Отрадненского района»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Форма</w:t>
      </w:r>
    </w:p>
    <w:p w:rsidR="008F14DB" w:rsidRPr="008F14DB" w:rsidRDefault="008F14DB" w:rsidP="008F14DB">
      <w:pPr>
        <w:spacing w:after="0" w:line="240" w:lineRule="auto"/>
        <w:ind w:firstLine="567"/>
        <w:jc w:val="center"/>
        <w:rPr>
          <w:rFonts w:ascii="Arial" w:eastAsia="SimSun" w:hAnsi="Arial" w:cs="Times New Roman"/>
          <w:sz w:val="24"/>
          <w:szCs w:val="24"/>
          <w:lang w:eastAsia="ru-RU"/>
        </w:rPr>
      </w:pPr>
      <w:r w:rsidRPr="008F14DB">
        <w:rPr>
          <w:rFonts w:ascii="Arial" w:eastAsia="SimSun" w:hAnsi="Arial" w:cs="Times New Roman"/>
          <w:sz w:val="24"/>
          <w:szCs w:val="24"/>
          <w:lang w:eastAsia="ru-RU"/>
        </w:rPr>
        <w:t>РЕШЕНИЕ</w:t>
      </w:r>
    </w:p>
    <w:p w:rsidR="008F14DB" w:rsidRPr="008F14DB" w:rsidRDefault="008F14DB" w:rsidP="008F14DB">
      <w:pPr>
        <w:spacing w:after="0" w:line="240" w:lineRule="auto"/>
        <w:ind w:firstLine="567"/>
        <w:jc w:val="center"/>
        <w:rPr>
          <w:rFonts w:ascii="Arial" w:eastAsia="SimSun" w:hAnsi="Arial" w:cs="Times New Roman"/>
          <w:sz w:val="24"/>
          <w:szCs w:val="24"/>
          <w:lang w:eastAsia="ru-RU"/>
        </w:rPr>
      </w:pPr>
      <w:r w:rsidRPr="008F14DB">
        <w:rPr>
          <w:rFonts w:ascii="Arial" w:eastAsia="SimSun" w:hAnsi="Arial" w:cs="Times New Roman"/>
          <w:sz w:val="24"/>
          <w:szCs w:val="24"/>
          <w:lang w:eastAsia="ru-RU"/>
        </w:rPr>
        <w:t>о присвоении объекту адресации адреса</w:t>
      </w:r>
    </w:p>
    <w:p w:rsidR="008F14DB" w:rsidRPr="008F14DB" w:rsidRDefault="008F14DB" w:rsidP="008F14DB">
      <w:pPr>
        <w:spacing w:after="0" w:line="240" w:lineRule="auto"/>
        <w:ind w:firstLine="567"/>
        <w:jc w:val="center"/>
        <w:rPr>
          <w:rFonts w:ascii="Arial" w:eastAsia="SimSun" w:hAnsi="Arial" w:cs="Times New Roman"/>
          <w:sz w:val="24"/>
          <w:szCs w:val="24"/>
          <w:lang w:eastAsia="ru-RU"/>
        </w:rPr>
      </w:pPr>
      <w:r w:rsidRPr="008F14DB">
        <w:rPr>
          <w:rFonts w:ascii="Arial" w:eastAsia="SimSun" w:hAnsi="Arial" w:cs="Times New Roman"/>
          <w:sz w:val="24"/>
          <w:szCs w:val="24"/>
          <w:lang w:eastAsia="ru-RU"/>
        </w:rPr>
        <w:t>(об изменении адреса объекта адресации)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"__" ____________ 20__ г.                                      N __________</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Объекту адресации ________________________________________________________________________________________________________________________</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       (земельный участок, здние, сооружение, объект незавершенного</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                         строительства, помещение)</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присвоить адрес: _______________________________________________________</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_________________________________________________________________</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 Кадастровые  номера,  адреса  и  сведения  об объектах недвижимости, из</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которых образуется объект адресации: ____________________________________</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_________________________________________________________________</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_________________________________________________________________</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Аннулируемый адрес объекта адресации: ________________________________</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_________________________________________________________________</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Уникальный    номер    аннулируемого   адреса   объекта   адресации   в</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государственном адресном реестре: ______________________________________. Кадастровый номер объекта адресации: _________________________________.</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Учетный номер земельного участка: ____________________________________.</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Кадастровый номер земельного участка: ________________________________.</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Код объекта адресации по ОКАТО: _____________________________________.</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Район административного подчинения: __________________________________.</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Решение  о  присвоении  объекту  адресации  адреса (об изменении адреса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объекта адресации) принято на основании следующих документов:</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_________________________________________________________________</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_________________________________________________________________</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Описание местоположения объекта адресация (местоположение объекта адресации на адресном плане)</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_________________________________________________________________</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___________________________________________________________________</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Примечание: ______________________________________________________________.</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Глава муниципального образования </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Передовского сельского поселения</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Отрадненского района " _________________  _______________________</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                                                (подпись)                                      (Ф.И.О.)</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М.П.</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Исполнитель                      _________________  _______________________</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                                     (подпись)             (Ф.И.О.)</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Приложение № 2</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к административному регламенту</w:t>
      </w:r>
    </w:p>
    <w:p w:rsidR="008F14DB" w:rsidRPr="008F14DB" w:rsidRDefault="008F14DB" w:rsidP="008F14DB">
      <w:pPr>
        <w:spacing w:after="0" w:line="240" w:lineRule="auto"/>
        <w:ind w:firstLine="567"/>
        <w:jc w:val="both"/>
        <w:rPr>
          <w:rFonts w:ascii="Arial" w:eastAsia="Arial" w:hAnsi="Arial" w:cs="Times New Roman"/>
          <w:sz w:val="24"/>
          <w:szCs w:val="24"/>
          <w:lang w:eastAsia="ru-RU"/>
        </w:rPr>
      </w:pPr>
      <w:r w:rsidRPr="008F14DB">
        <w:rPr>
          <w:rFonts w:ascii="Arial" w:eastAsia="Arial" w:hAnsi="Arial" w:cs="Times New Roman"/>
          <w:sz w:val="24"/>
          <w:szCs w:val="24"/>
          <w:lang w:eastAsia="ru-RU"/>
        </w:rPr>
        <w:t>«Присвоение, изменение и аннулирование</w:t>
      </w:r>
    </w:p>
    <w:p w:rsidR="008F14DB" w:rsidRPr="008F14DB" w:rsidRDefault="008F14DB" w:rsidP="008F14DB">
      <w:pPr>
        <w:spacing w:after="0" w:line="240" w:lineRule="auto"/>
        <w:ind w:firstLine="567"/>
        <w:jc w:val="both"/>
        <w:rPr>
          <w:rFonts w:ascii="Arial" w:eastAsia="Arial" w:hAnsi="Arial" w:cs="Times New Roman"/>
          <w:sz w:val="24"/>
          <w:szCs w:val="24"/>
          <w:lang w:eastAsia="ru-RU"/>
        </w:rPr>
      </w:pPr>
      <w:r w:rsidRPr="008F14DB">
        <w:rPr>
          <w:rFonts w:ascii="Arial" w:eastAsia="Arial" w:hAnsi="Arial" w:cs="Times New Roman"/>
          <w:sz w:val="24"/>
          <w:szCs w:val="24"/>
          <w:lang w:eastAsia="ru-RU"/>
        </w:rPr>
        <w:t>адресов объектов адресации на территории</w:t>
      </w:r>
    </w:p>
    <w:p w:rsidR="008F14DB" w:rsidRPr="008F14DB" w:rsidRDefault="008F14DB" w:rsidP="008F14DB">
      <w:pPr>
        <w:spacing w:after="0" w:line="240" w:lineRule="auto"/>
        <w:ind w:firstLine="567"/>
        <w:jc w:val="both"/>
        <w:rPr>
          <w:rFonts w:ascii="Arial" w:eastAsia="Arial" w:hAnsi="Arial" w:cs="Times New Roman"/>
          <w:sz w:val="24"/>
          <w:szCs w:val="24"/>
          <w:lang w:eastAsia="ru-RU"/>
        </w:rPr>
      </w:pPr>
      <w:r w:rsidRPr="008F14DB">
        <w:rPr>
          <w:rFonts w:ascii="Arial" w:eastAsia="Arial" w:hAnsi="Arial" w:cs="Times New Roman"/>
          <w:sz w:val="24"/>
          <w:szCs w:val="24"/>
          <w:lang w:eastAsia="ru-RU"/>
        </w:rPr>
        <w:t>Передовского сельского поселения</w:t>
      </w:r>
    </w:p>
    <w:p w:rsidR="008F14DB" w:rsidRPr="008F14DB" w:rsidRDefault="008F14DB" w:rsidP="008F14DB">
      <w:pPr>
        <w:spacing w:after="0" w:line="240" w:lineRule="auto"/>
        <w:ind w:firstLine="567"/>
        <w:jc w:val="both"/>
        <w:rPr>
          <w:rFonts w:ascii="Arial" w:eastAsia="Arial" w:hAnsi="Arial" w:cs="Times New Roman"/>
          <w:sz w:val="24"/>
          <w:szCs w:val="24"/>
          <w:lang w:eastAsia="ru-RU"/>
        </w:rPr>
      </w:pPr>
      <w:r w:rsidRPr="008F14DB">
        <w:rPr>
          <w:rFonts w:ascii="Arial" w:eastAsia="Arial" w:hAnsi="Arial" w:cs="Times New Roman"/>
          <w:sz w:val="24"/>
          <w:szCs w:val="24"/>
          <w:lang w:eastAsia="ru-RU"/>
        </w:rPr>
        <w:t>Отрадненского района»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                                                 РЕШЕНИЕ</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                 об аннулировании адреса объекта адресации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"__" ____________ 20__ г.                                                              N __________</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 Аннулировать адрес: ___________________________________________________</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______________________________________________________________________</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с  уникальным  номером в государственном адресном реестре объекта адресации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_____________________________________________________________________</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_____________________________________________________________________</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       (земельный участок, здание, сооружение, объект незавершенного                          строительства, помещение)</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по причине ________________________________________________________________</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                (прекращение существования объекта адресации, отказ в</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                                   осуществлении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______________________________________________________________________</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кадастрового учета, присвоение объекту адресации нового адреса)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 Кадастровый номер земельного участка: ________________________________. Дата снятия с учета: _________________________________________________. Кадастровый номер объекта адресации: _________________________________. Дата снятия с учета: _________________________________________________.</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Решением  администрации ______________________________________________</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о присвоении объекту адресации адреса (об изменении адреса объекта</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адресации) от  "___"  _____________  20__ г. N _____ объекту адресации с</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кадастровым  номером  ____________________________  присвоен  новый  адрес:</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_____________________________________________________________________</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_____________________________________________________________________</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Кадастровый номер земельного участка: ________________________________.</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Кадастровый номер объекта адресации: _________________________________.</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Решение об аннулировании адреса объекта адресации принято на основании</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следующих документов: _____________________________________________________</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______________________________________________________________________ </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______________________________________________________________________ </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Примечание: ______________________________________________________________.</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Глава муниципального образования </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Передовского сельского поселения</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Отрадненского района " _________________  _______________________</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 xml:space="preserve">                                                (подпись)                                      (Ф.И.О.)</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М.П.</w:t>
      </w: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p>
    <w:p w:rsidR="008F14DB" w:rsidRPr="008F14DB" w:rsidRDefault="008F14DB" w:rsidP="008F14DB">
      <w:pPr>
        <w:spacing w:after="0" w:line="240" w:lineRule="auto"/>
        <w:ind w:firstLine="567"/>
        <w:jc w:val="both"/>
        <w:rPr>
          <w:rFonts w:ascii="Arial" w:eastAsia="SimSun" w:hAnsi="Arial" w:cs="Times New Roman"/>
          <w:sz w:val="24"/>
          <w:szCs w:val="24"/>
          <w:lang w:eastAsia="ru-RU"/>
        </w:rPr>
      </w:pPr>
      <w:r w:rsidRPr="008F14DB">
        <w:rPr>
          <w:rFonts w:ascii="Arial" w:eastAsia="SimSun" w:hAnsi="Arial" w:cs="Times New Roman"/>
          <w:sz w:val="24"/>
          <w:szCs w:val="24"/>
          <w:lang w:eastAsia="ru-RU"/>
        </w:rPr>
        <w:t>Исполнитель                       __________________   ____________________</w:t>
      </w:r>
    </w:p>
    <w:p w:rsidR="008F14DB" w:rsidRPr="008F14DB" w:rsidRDefault="008F14DB" w:rsidP="008F14DB">
      <w:pPr>
        <w:spacing w:after="0" w:line="240" w:lineRule="auto"/>
        <w:ind w:firstLine="567"/>
        <w:jc w:val="both"/>
        <w:rPr>
          <w:rFonts w:ascii="Arial" w:eastAsia="Times New Roman" w:hAnsi="Arial" w:cs="Times New Roman"/>
          <w:sz w:val="24"/>
          <w:szCs w:val="24"/>
          <w:lang w:eastAsia="ru-RU"/>
        </w:rPr>
      </w:pPr>
      <w:r w:rsidRPr="008F14DB">
        <w:rPr>
          <w:rFonts w:ascii="Arial" w:eastAsia="SimSun" w:hAnsi="Arial" w:cs="Times New Roman"/>
          <w:sz w:val="24"/>
          <w:szCs w:val="24"/>
          <w:lang w:eastAsia="ru-RU"/>
        </w:rPr>
        <w:t xml:space="preserve">                                       (подпись)             (Ф.И.О.)</w:t>
      </w:r>
      <w:r w:rsidRPr="008F14DB">
        <w:rPr>
          <w:rFonts w:ascii="Arial" w:eastAsia="Times New Roman" w:hAnsi="Arial" w:cs="Times New Roman"/>
          <w:sz w:val="24"/>
          <w:szCs w:val="24"/>
          <w:lang w:eastAsia="ru-RU"/>
        </w:rPr>
        <w:t xml:space="preserve"> </w:t>
      </w:r>
    </w:p>
    <w:p w:rsidR="008F14DB" w:rsidRPr="008F14DB" w:rsidRDefault="008F14DB" w:rsidP="008F14DB">
      <w:pPr>
        <w:spacing w:after="0" w:line="240" w:lineRule="auto"/>
        <w:ind w:firstLine="567"/>
        <w:jc w:val="both"/>
        <w:rPr>
          <w:rFonts w:ascii="Arial" w:eastAsia="Times New Roman" w:hAnsi="Arial" w:cs="Times New Roman"/>
          <w:sz w:val="24"/>
          <w:szCs w:val="24"/>
          <w:lang w:eastAsia="ru-RU"/>
        </w:rPr>
      </w:pPr>
    </w:p>
    <w:p w:rsidR="00464A21" w:rsidRDefault="00464A21">
      <w:bookmarkStart w:id="12" w:name="_GoBack"/>
      <w:bookmarkEnd w:id="12"/>
    </w:p>
    <w:sectPr w:rsidR="00464A21" w:rsidSect="004E047D">
      <w:headerReference w:type="even" r:id="rId5"/>
      <w:headerReference w:type="default" r:id="rId6"/>
      <w:footerReference w:type="even" r:id="rId7"/>
      <w:footerReference w:type="default" r:id="rId8"/>
      <w:headerReference w:type="first" r:id="rId9"/>
      <w:footerReference w:type="first" r:id="rId1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B2D" w:rsidRDefault="008F14D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B2D" w:rsidRDefault="008F14D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B2D" w:rsidRDefault="008F14DB">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B2D" w:rsidRDefault="008F14D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5C" w:rsidRDefault="008F14DB">
    <w:pPr>
      <w:pStyle w:val="a3"/>
      <w:rPr>
        <w:color w:val="800000"/>
        <w:sz w:val="20"/>
      </w:rPr>
    </w:pPr>
    <w:r>
      <w:rPr>
        <w:color w:val="800000"/>
        <w:sz w:val="20"/>
      </w:rPr>
      <w:t>Документ подписан электронно-цифровой подп</w:t>
    </w:r>
    <w:r>
      <w:rPr>
        <w:color w:val="800000"/>
        <w:sz w:val="20"/>
      </w:rPr>
      <w:t>исью:</w:t>
    </w:r>
  </w:p>
  <w:p w:rsidR="00FE175C" w:rsidRDefault="008F14DB">
    <w:pPr>
      <w:pStyle w:val="a3"/>
      <w:rPr>
        <w:color w:val="800000"/>
        <w:sz w:val="20"/>
      </w:rPr>
    </w:pPr>
    <w:r>
      <w:rPr>
        <w:color w:val="800000"/>
        <w:sz w:val="20"/>
      </w:rPr>
      <w:t>Владелец: ЛЯШОВ ЮРИЙ НИКОЛАЕВИЧ</w:t>
    </w:r>
  </w:p>
  <w:p w:rsidR="00FE175C" w:rsidRDefault="008F14DB">
    <w:pPr>
      <w:pStyle w:val="a3"/>
      <w:rPr>
        <w:color w:val="800000"/>
        <w:sz w:val="20"/>
      </w:rPr>
    </w:pPr>
    <w:r>
      <w:rPr>
        <w:color w:val="800000"/>
        <w:sz w:val="20"/>
      </w:rPr>
      <w:t xml:space="preserve">Должность: </w:t>
    </w:r>
  </w:p>
  <w:p w:rsidR="00FE175C" w:rsidRDefault="008F14DB">
    <w:pPr>
      <w:pStyle w:val="a3"/>
      <w:rPr>
        <w:color w:val="800000"/>
        <w:sz w:val="20"/>
      </w:rPr>
    </w:pPr>
    <w:r>
      <w:rPr>
        <w:color w:val="800000"/>
        <w:sz w:val="20"/>
      </w:rPr>
      <w:t>Дата подписи: 03.09.2021 7:13:09</w:t>
    </w:r>
  </w:p>
  <w:p w:rsidR="006D4B2D" w:rsidRPr="00FE175C" w:rsidRDefault="008F14DB">
    <w:pPr>
      <w:pStyle w:val="a3"/>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B2D" w:rsidRDefault="008F14D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3E"/>
    <w:rsid w:val="000A2A6F"/>
    <w:rsid w:val="001048B4"/>
    <w:rsid w:val="00201C07"/>
    <w:rsid w:val="00464A21"/>
    <w:rsid w:val="0082743E"/>
    <w:rsid w:val="008F14DB"/>
    <w:rsid w:val="00A12473"/>
    <w:rsid w:val="00E84BE1"/>
    <w:rsid w:val="00EE1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4DB"/>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8F14DB"/>
    <w:rPr>
      <w:rFonts w:ascii="Arial" w:eastAsia="Times New Roman" w:hAnsi="Arial" w:cs="Times New Roman"/>
      <w:sz w:val="24"/>
      <w:szCs w:val="24"/>
      <w:lang w:eastAsia="ru-RU"/>
    </w:rPr>
  </w:style>
  <w:style w:type="paragraph" w:styleId="a5">
    <w:name w:val="footer"/>
    <w:basedOn w:val="a"/>
    <w:link w:val="a6"/>
    <w:uiPriority w:val="99"/>
    <w:unhideWhenUsed/>
    <w:rsid w:val="008F14DB"/>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rsid w:val="008F14DB"/>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4DB"/>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8F14DB"/>
    <w:rPr>
      <w:rFonts w:ascii="Arial" w:eastAsia="Times New Roman" w:hAnsi="Arial" w:cs="Times New Roman"/>
      <w:sz w:val="24"/>
      <w:szCs w:val="24"/>
      <w:lang w:eastAsia="ru-RU"/>
    </w:rPr>
  </w:style>
  <w:style w:type="paragraph" w:styleId="a5">
    <w:name w:val="footer"/>
    <w:basedOn w:val="a"/>
    <w:link w:val="a6"/>
    <w:uiPriority w:val="99"/>
    <w:unhideWhenUsed/>
    <w:rsid w:val="008F14DB"/>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rsid w:val="008F14DB"/>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16113</Words>
  <Characters>91848</Characters>
  <Application>Microsoft Office Word</Application>
  <DocSecurity>0</DocSecurity>
  <Lines>765</Lines>
  <Paragraphs>215</Paragraphs>
  <ScaleCrop>false</ScaleCrop>
  <Company/>
  <LinksUpToDate>false</LinksUpToDate>
  <CharactersWithSpaces>107746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2021-09-06T07:18:00Z</dcterms:created>
  <dcterms:modified xsi:type="dcterms:W3CDTF">2021-09-06T07:18:00Z</dcterms:modified>
</cp:coreProperties>
</file>