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4" w:rsidRDefault="001A72C4" w:rsidP="001A72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A72C4" w:rsidRDefault="00C32E2C" w:rsidP="001A72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ПЕРЕДОВ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ПОСТАНОВЛЕНИЕ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714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71418" w:rsidRPr="00F71418">
        <w:rPr>
          <w:rFonts w:ascii="Times New Roman" w:eastAsia="Times New Roman" w:hAnsi="Times New Roman" w:cs="Times New Roman"/>
          <w:bCs/>
          <w:sz w:val="28"/>
          <w:szCs w:val="28"/>
        </w:rPr>
        <w:t xml:space="preserve"> 05.04.2022</w:t>
      </w:r>
      <w:r w:rsidR="00084782" w:rsidRPr="00F7141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F71418" w:rsidRPr="00F7141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F71418" w:rsidRPr="00F71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71418" w:rsidRPr="00F71418">
        <w:rPr>
          <w:rFonts w:ascii="Times New Roman" w:eastAsia="Times New Roman" w:hAnsi="Times New Roman" w:cs="Times New Roman"/>
          <w:bCs/>
          <w:sz w:val="28"/>
          <w:szCs w:val="28"/>
        </w:rPr>
        <w:t>№ 21</w:t>
      </w:r>
      <w:r w:rsidRPr="00F714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="00084782" w:rsidRPr="00084782">
        <w:rPr>
          <w:rFonts w:ascii="Times New Roman" w:eastAsia="Times New Roman" w:hAnsi="Times New Roman" w:cs="Times New Roman"/>
          <w:bCs/>
          <w:sz w:val="20"/>
          <w:szCs w:val="20"/>
        </w:rPr>
        <w:t>ст-ца</w:t>
      </w:r>
      <w:proofErr w:type="spellEnd"/>
      <w:r w:rsidR="00084782" w:rsidRPr="0008478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A72C4">
        <w:rPr>
          <w:rFonts w:ascii="Times New Roman" w:eastAsia="Times New Roman" w:hAnsi="Times New Roman" w:cs="Times New Roman"/>
          <w:bCs/>
          <w:sz w:val="20"/>
          <w:szCs w:val="20"/>
        </w:rPr>
        <w:t>Передовая</w:t>
      </w:r>
      <w:proofErr w:type="gramStart"/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</w:t>
      </w:r>
      <w:proofErr w:type="gramEnd"/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084782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5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 в соответствии со </w:t>
      </w:r>
      <w:hyperlink r:id="rId6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статьей 353.1 Трудового кодекса Российской Федерации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</w:t>
        </w:r>
        <w:r w:rsidR="00084782" w:rsidRPr="00084782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 от 11 декабря 2018 г. № 3905-К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З "О ведомственном контроле за соблюдением трудового законодательства и иных нормативных правовых актов, содер</w:t>
        </w:r>
        <w:r w:rsidR="00084782">
          <w:rPr>
            <w:rFonts w:ascii="Times New Roman" w:eastAsia="Times New Roman" w:hAnsi="Times New Roman" w:cs="Times New Roman"/>
            <w:sz w:val="28"/>
            <w:szCs w:val="28"/>
          </w:rPr>
          <w:t>жащих нормы трудового права, в Краснодарском крае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ского сельского</w:t>
      </w:r>
      <w:proofErr w:type="gramEnd"/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BF0033" w:rsidRPr="00C32E2C" w:rsidRDefault="00084782" w:rsidP="00084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ведомственном </w:t>
      </w:r>
      <w:proofErr w:type="gramStart"/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2. О</w:t>
      </w:r>
      <w:r>
        <w:rPr>
          <w:rFonts w:ascii="Times New Roman" w:eastAsia="Times New Roman" w:hAnsi="Times New Roman" w:cs="Times New Roman"/>
          <w:sz w:val="28"/>
          <w:szCs w:val="28"/>
        </w:rPr>
        <w:t>бщему о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72C4" w:rsidRPr="001A72C4">
        <w:rPr>
          <w:rFonts w:ascii="Times New Roman" w:eastAsia="Times New Roman" w:hAnsi="Times New Roman" w:cs="Times New Roman"/>
          <w:sz w:val="28"/>
          <w:szCs w:val="28"/>
        </w:rPr>
        <w:t>Каневой</w:t>
      </w:r>
      <w:r w:rsidRPr="001A72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руководителей орган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и структурных подразделений 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координирующих деятельность подведомственных муниципальных учреждений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муниципальных учреждений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2C4">
        <w:rPr>
          <w:rFonts w:ascii="Times New Roman" w:eastAsia="Times New Roman" w:hAnsi="Times New Roman" w:cs="Times New Roman"/>
          <w:sz w:val="28"/>
          <w:szCs w:val="28"/>
        </w:rPr>
        <w:t xml:space="preserve">с настоящим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постановлением.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законодательством,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A72C4" w:rsidRDefault="00084782" w:rsidP="001A72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E2C" w:rsidRPr="00C32E2C" w:rsidRDefault="00084782" w:rsidP="001A72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Е.В. Канева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2C4" w:rsidRDefault="001A72C4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2C4" w:rsidRDefault="001A72C4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2C4" w:rsidRDefault="001A72C4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2C4" w:rsidRDefault="001A72C4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2C4" w:rsidRDefault="001A72C4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C32E2C" w:rsidRP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</w:t>
      </w:r>
      <w:r w:rsidR="0011154D">
        <w:rPr>
          <w:rFonts w:ascii="Times New Roman" w:eastAsia="Times New Roman" w:hAnsi="Times New Roman" w:cs="Times New Roman"/>
          <w:bCs/>
          <w:sz w:val="28"/>
          <w:szCs w:val="28"/>
        </w:rPr>
        <w:t xml:space="preserve">05.04.2022г     </w:t>
      </w:r>
      <w:bookmarkStart w:id="0" w:name="_GoBack"/>
      <w:bookmarkEnd w:id="0"/>
      <w:r w:rsidR="0011154D">
        <w:rPr>
          <w:rFonts w:ascii="Times New Roman" w:eastAsia="Times New Roman" w:hAnsi="Times New Roman" w:cs="Times New Roman"/>
          <w:bCs/>
          <w:sz w:val="28"/>
          <w:szCs w:val="28"/>
        </w:rPr>
        <w:t>№ 21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ведомственном </w:t>
      </w:r>
      <w:proofErr w:type="gramStart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32E2C" w:rsidRPr="00A273C8" w:rsidRDefault="00A273C8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</w:t>
      </w:r>
    </w:p>
    <w:p w:rsidR="00C32E2C" w:rsidRP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положение), разработано в целях реализации статьи 353_1 Трудового кодекса Российской Федерации</w:t>
      </w:r>
      <w:r w:rsidRPr="00A273C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history="1"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Закона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от 11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декабря 2018 г. № 3905-КЗ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"О ведомственном контроле за соблюдением трудового законодательства и</w:t>
        </w:r>
        <w:proofErr w:type="gramEnd"/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иных нормативных правовых актов, содержащих нормы трудового права, в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Краснодарском крае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A27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подведомственных ей муниципальных организациях.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основные понятия: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1) ведомственный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2) подведомственные муниципальные организации - муниципальные учреждения и предприятия, учредителем которых является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подведомственные организации);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3) уполномоченный орган -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осуществляющая ведомственный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4) должностные лица - должностные лица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осуществляющие ведомственный контроль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3. Ведомственный контроль осуществляется в целях: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7170" w:rsidRDefault="00C32E2C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предупреждения нарушения прав и законных интерес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принятия мер по восстановлению нарушенных пр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Осуществление ведомственного контроля включает в себя следующие процедуры: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составление ежегодного плана проведения проверок муниципальных учреждений и предприятий, подведомст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календарный год (далее - ежегодный план проверок);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проведение плановых и внеплановых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контроль за устранением нарушений, выявленных по результатам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="001A72C4">
        <w:rPr>
          <w:rFonts w:ascii="Times New Roman" w:eastAsia="Times New Roman" w:hAnsi="Times New Roman" w:cs="Times New Roman"/>
          <w:sz w:val="28"/>
          <w:szCs w:val="28"/>
        </w:rPr>
        <w:t xml:space="preserve">4) учет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проверок;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составление отчетности о проведенных проверках.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II. Предмет и направления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направлениям ведомственного контроля относятся: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кадры и работа с персоналом;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оплата и нормирование труда;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социальное партнерство;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охрана труда.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III. Порядок и условия осуществления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Проверки проводятся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распоряжение о проведении проверки) должностными лицами, указанными в данном распоряжении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распоряжения о проведении проверки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В распоряжении о проведении проверки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должностные лица, уполномоченные на проведение проверки (Ф.И.О., должность);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цель проверки, вид и форма ее проведения;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на 20 календарных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контролю.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IV. Организация и проведение 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лан утверждается распоряжением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срок до 10 декабря года, предшествующего году проведения плановых проверок, и разм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ещается на официальном сайте </w:t>
      </w:r>
      <w:proofErr w:type="spellStart"/>
      <w:r w:rsidRPr="00C32E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spell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в течение 10 рабочих дней после дня утверждения ежегодного плана.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ежегодного плана проверок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Ежегодный план утверждаетс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я по форме согласно приложению 1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 следующие сведения: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форма плановой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срок проведения плановой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Перечень локальных нормативных актов, документов, запрашиваемых при проведении мероприятий по контролю в подведомственных организ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ациях, установлен в приложении 2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V. Организация и проведение внеплановых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6B71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Основаниями к проведению внеплановой проверки являются: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после возникновения оснований, указанных в пункте 1 раздела V настоящего положения,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проверки или об отсутствии оснований к проведению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О проведении внеплановой проверки подведомственная организация уведомляется не менее чем за 24 часа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VI. Порядок оформления результатов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По результатам проверки должностным лицом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акта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фамилии, имена, отчества и должности должностных лиц, проводивших проверку;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окончания, место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К акту проверки прилагаются имеющиеся документы, связанные с результатами проверки, или их копии.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Акт проверки в течение пяти рабочих дней после ее завершения оформляется в двух экземплярах и утверждается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В случае несогласия с актом проверки руководитель подведомственной ор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ганизации вправе представить в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Возражения, указанные в пункте 3 раздела VI настоящего положения, рассматриваются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VII. Меры, принимаемые по результатам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выявленных нарушений.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В случае если нарушения, выявленные при проведении проверки, не устранены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в акте,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32E2C" w:rsidRPr="00986426" w:rsidRDefault="00C32E2C" w:rsidP="009864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426">
        <w:rPr>
          <w:rFonts w:ascii="Times New Roman" w:eastAsia="Times New Roman" w:hAnsi="Times New Roman" w:cs="Times New Roman"/>
          <w:bCs/>
          <w:sz w:val="28"/>
          <w:szCs w:val="28"/>
        </w:rPr>
        <w:t>VIII. Учет мероприятий по контролю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положением, по форме согласно пр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иложению 4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Журнал учета, должен быть прошит, пронумерован, скреплен подписью и заверен печатью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ежегодно до 01 марта года, следующего за отчетным, представляет информацию о проведенных проверках и выявленных нарушениях трудового законодательств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а по форме согласно приложению 5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официальном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986426" w:rsidRPr="00C32E2C" w:rsidRDefault="00986426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Е.В. Канева</w:t>
      </w: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P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t>оложению</w:t>
      </w:r>
    </w:p>
    <w:p w:rsidR="001867C0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организациях, подведомственных 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20__ год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430"/>
        <w:gridCol w:w="1932"/>
        <w:gridCol w:w="1385"/>
        <w:gridCol w:w="1363"/>
        <w:gridCol w:w="16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7C0" w:rsidRDefault="001867C0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Е.В. Канева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Коллективный договор.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Правила внутреннего трудового распорядка.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Штатное расписание.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График отпусков.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6. Трудовые договоры, журнал регистрации трудовых договоров и изменений к ним.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10. Приказы об отпусках, командировках.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11. Приказы по основной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12. Журналы регистрации приказов.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13. Табель учета рабочего времени.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14. Платежные документы.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15. Ведомости на выдачу заработной платы.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16. Расчетные листки.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18. Договоры о материальной ответственности.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19. Положение об аттестации, приказ о создании аттестационной комиссии, отзывы, аттестационные листы.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20. Иные локальные нормативные акты и документы, необходимые для проведения полной и всесторонней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главы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1867C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7C0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Е.В. Канева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67C0" w:rsidRDefault="00C32E2C" w:rsidP="001867C0">
      <w:pPr>
        <w:spacing w:after="0" w:line="240" w:lineRule="auto"/>
        <w:ind w:left="482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положению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32E2C" w:rsidRPr="001867C0" w:rsidRDefault="00C32E2C" w:rsidP="001867C0">
      <w:pPr>
        <w:spacing w:after="0" w:line="240" w:lineRule="auto"/>
        <w:ind w:left="48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867C0"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 w:rsidRP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_________/_____________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"___" ___________ 20___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_________________________ "____" ___________ 20__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(место составления акта)       (дата составления акта)    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________________________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(время составления акта)</w:t>
      </w:r>
    </w:p>
    <w:p w:rsidR="00C32E2C" w:rsidRPr="001867C0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Акт проверки N 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адресу/адресам: 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(место проведения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основании: 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(вид документа с указанием реквизитов (номер, дата))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была проведена ________________________________ проверка в отношении: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(плановая/внеплановая)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(наименование подведомственной организации, фамилия, имя, отчество</w:t>
      </w:r>
      <w:proofErr w:type="gramEnd"/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и должность руководителя)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Дата и время проведения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"_" ___ 20_ г. с _ час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__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"__" __ 20_ г. с __ час. 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(рабочих дней/часов)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Акт составлен:__________________________________________________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отчество, должность должностного лица органа (структурного подразделения)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копией распоряжения о проведении проверки ознакомле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ы):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(фамилии, инициалы, подпись, дата, время)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Лицо (а), проводившее проверку:______________________________________ 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(фамилия, имя, отчество, должность должн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остного лица (должностных лиц)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проводившег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их) проверку)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присутствовали: 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 и должность руководителя или уполномоченного</w:t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им должностного лица, присутствовавшего при проведении мероприятий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проверке)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проведения проверки__________________________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Если в ходе проверки нарушений не выявлено, в акте делается запись об их отсутствии)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Прилагаемые к акту документы: 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проводивших проверку:______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а), копию акта со всеми приложениями получил(а):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руководителя подведомственной</w:t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организации или уполномоченного им должностного лица)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"___" ______________ 20__ г. 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 должностного лица (лиц), уполномоченного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BF0033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1867C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>Е.В. Канева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4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263"/>
        <w:gridCol w:w="722"/>
        <w:gridCol w:w="573"/>
        <w:gridCol w:w="792"/>
        <w:gridCol w:w="573"/>
        <w:gridCol w:w="792"/>
        <w:gridCol w:w="1032"/>
        <w:gridCol w:w="722"/>
        <w:gridCol w:w="1259"/>
        <w:gridCol w:w="1259"/>
      </w:tblGrid>
      <w:tr w:rsidR="00C32E2C" w:rsidRPr="00EB5844" w:rsidTr="00C32E2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акта проверки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 Передовского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Е.В. Канева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5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за _____________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100"/>
        <w:gridCol w:w="15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Сведения о проверках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плановых (по основным вопросам трудового законодательства);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проверок проверены вопросы: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нарушений выявлено по вопросам: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не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 Передовского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Е.В. Канева</w:t>
      </w:r>
    </w:p>
    <w:p w:rsidR="000C7864" w:rsidRPr="00C32E2C" w:rsidRDefault="000C7864" w:rsidP="00C3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864" w:rsidRPr="00C32E2C" w:rsidSect="0089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32E2C"/>
    <w:rsid w:val="00084782"/>
    <w:rsid w:val="000C7864"/>
    <w:rsid w:val="0011154D"/>
    <w:rsid w:val="001867C0"/>
    <w:rsid w:val="001A72C4"/>
    <w:rsid w:val="001D5DA3"/>
    <w:rsid w:val="006B7170"/>
    <w:rsid w:val="00892753"/>
    <w:rsid w:val="00986426"/>
    <w:rsid w:val="00A273C8"/>
    <w:rsid w:val="00B172B8"/>
    <w:rsid w:val="00BF0033"/>
    <w:rsid w:val="00C32E2C"/>
    <w:rsid w:val="00EB5844"/>
    <w:rsid w:val="00F307D1"/>
    <w:rsid w:val="00F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53"/>
  </w:style>
  <w:style w:type="paragraph" w:styleId="2">
    <w:name w:val="heading 2"/>
    <w:basedOn w:val="a"/>
    <w:link w:val="20"/>
    <w:uiPriority w:val="9"/>
    <w:qFormat/>
    <w:rsid w:val="00C3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E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2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2718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27188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4693</Words>
  <Characters>26752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УТВЕРЖДЕНО</vt:lpstr>
      <vt:lpstr>    Приложение к постановлению администрации  Передовского сельского поселения Отрад</vt:lpstr>
      <vt:lpstr>        Приложение № 1 к Положению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2 к положению</vt:lpstr>
      <vt:lpstr>        Приложение № 3 к положению  </vt:lpstr>
      <vt:lpstr>        Утверждаю глава  Передовского сельского поселения Отрадненского района,  _______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4 к положению</vt:lpstr>
      <vt:lpstr>        </vt:lpstr>
      <vt:lpstr>        </vt:lpstr>
      <vt:lpstr>        </vt:lpstr>
      <vt:lpstr>        </vt:lpstr>
      <vt:lpstr>        Приложение № 5 к положению</vt:lpstr>
    </vt:vector>
  </TitlesOfParts>
  <Company/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Пользователь</cp:lastModifiedBy>
  <cp:revision>6</cp:revision>
  <cp:lastPrinted>2022-04-15T06:20:00Z</cp:lastPrinted>
  <dcterms:created xsi:type="dcterms:W3CDTF">2022-04-14T11:00:00Z</dcterms:created>
  <dcterms:modified xsi:type="dcterms:W3CDTF">2022-04-15T06:25:00Z</dcterms:modified>
</cp:coreProperties>
</file>