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A7D1" w14:textId="77777777" w:rsidR="000535CC" w:rsidRDefault="000535CC" w:rsidP="00D52267">
      <w:pPr>
        <w:jc w:val="center"/>
        <w:rPr>
          <w:sz w:val="29"/>
        </w:rPr>
        <w:sectPr w:rsidR="000535CC" w:rsidSect="00AF66CE">
          <w:type w:val="continuous"/>
          <w:pgSz w:w="11910" w:h="16840"/>
          <w:pgMar w:top="709" w:right="420" w:bottom="280" w:left="1500" w:header="720" w:footer="720" w:gutter="0"/>
          <w:cols w:num="3" w:space="720" w:equalWidth="0">
            <w:col w:w="1777" w:space="1539"/>
            <w:col w:w="3205" w:space="2545"/>
            <w:col w:w="924"/>
          </w:cols>
        </w:sectPr>
      </w:pPr>
    </w:p>
    <w:p w14:paraId="43BBC947" w14:textId="77777777" w:rsidR="00091DC7" w:rsidRDefault="00D52267" w:rsidP="00D52267">
      <w:pPr>
        <w:spacing w:before="11"/>
        <w:jc w:val="center"/>
        <w:rPr>
          <w:sz w:val="20"/>
        </w:rPr>
      </w:pPr>
      <w:r>
        <w:rPr>
          <w:b/>
          <w:noProof/>
          <w:color w:val="FFFFFF"/>
          <w:sz w:val="24"/>
          <w:szCs w:val="24"/>
          <w:lang w:eastAsia="ru-RU"/>
        </w:rPr>
        <w:drawing>
          <wp:inline distT="0" distB="0" distL="0" distR="0" wp14:anchorId="355374DD" wp14:editId="5DB71933">
            <wp:extent cx="54292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258628" w14:textId="77777777" w:rsidR="00D52267" w:rsidRPr="00D52267" w:rsidRDefault="00D52267" w:rsidP="00D52267">
      <w:pPr>
        <w:spacing w:before="11"/>
        <w:jc w:val="center"/>
        <w:rPr>
          <w:sz w:val="20"/>
        </w:rPr>
      </w:pPr>
    </w:p>
    <w:p w14:paraId="38986C72" w14:textId="77777777" w:rsidR="00091DC7" w:rsidRPr="00091DC7" w:rsidRDefault="00091DC7" w:rsidP="00091DC7">
      <w:pPr>
        <w:widowControl/>
        <w:autoSpaceDE/>
        <w:autoSpaceDN/>
        <w:jc w:val="center"/>
        <w:rPr>
          <w:b/>
          <w:bCs/>
          <w:sz w:val="28"/>
          <w:szCs w:val="24"/>
          <w:lang w:eastAsia="ru-RU"/>
        </w:rPr>
      </w:pPr>
      <w:r w:rsidRPr="00091DC7">
        <w:rPr>
          <w:b/>
          <w:bCs/>
          <w:sz w:val="28"/>
          <w:szCs w:val="24"/>
          <w:lang w:eastAsia="ru-RU"/>
        </w:rPr>
        <w:t xml:space="preserve">АДМИНИСТРАЦИЯ ПЕРЕДОВСКОГО СЕЛЬСКОГО </w:t>
      </w:r>
    </w:p>
    <w:p w14:paraId="4A8528EE" w14:textId="77777777" w:rsidR="00091DC7" w:rsidRPr="00091DC7" w:rsidRDefault="00091DC7" w:rsidP="00091DC7">
      <w:pPr>
        <w:widowControl/>
        <w:autoSpaceDE/>
        <w:autoSpaceDN/>
        <w:jc w:val="center"/>
        <w:rPr>
          <w:b/>
          <w:bCs/>
          <w:sz w:val="28"/>
          <w:szCs w:val="24"/>
          <w:lang w:eastAsia="ru-RU"/>
        </w:rPr>
      </w:pPr>
      <w:r w:rsidRPr="00091DC7">
        <w:rPr>
          <w:b/>
          <w:bCs/>
          <w:sz w:val="28"/>
          <w:szCs w:val="24"/>
          <w:lang w:eastAsia="ru-RU"/>
        </w:rPr>
        <w:t>ПОСЕЛЕНИЯ ОТРАДНЕНСКОГО РАЙОНА</w:t>
      </w:r>
    </w:p>
    <w:p w14:paraId="7180124B" w14:textId="77777777" w:rsidR="00091DC7" w:rsidRPr="00053281" w:rsidRDefault="00091DC7" w:rsidP="007476AB">
      <w:pPr>
        <w:widowControl/>
        <w:autoSpaceDE/>
        <w:autoSpaceDN/>
        <w:spacing w:line="360" w:lineRule="auto"/>
        <w:rPr>
          <w:b/>
          <w:bCs/>
          <w:sz w:val="20"/>
          <w:szCs w:val="20"/>
          <w:lang w:eastAsia="ru-RU"/>
        </w:rPr>
      </w:pPr>
    </w:p>
    <w:p w14:paraId="594AAD4C" w14:textId="77777777" w:rsidR="00091DC7" w:rsidRDefault="00091DC7" w:rsidP="00091DC7">
      <w:pPr>
        <w:widowControl/>
        <w:autoSpaceDE/>
        <w:autoSpaceDN/>
        <w:spacing w:line="360" w:lineRule="auto"/>
        <w:jc w:val="center"/>
        <w:rPr>
          <w:b/>
          <w:bCs/>
          <w:sz w:val="32"/>
          <w:szCs w:val="32"/>
          <w:lang w:eastAsia="ru-RU"/>
        </w:rPr>
      </w:pPr>
      <w:r w:rsidRPr="00091DC7">
        <w:rPr>
          <w:b/>
          <w:bCs/>
          <w:sz w:val="32"/>
          <w:szCs w:val="32"/>
          <w:lang w:eastAsia="ru-RU"/>
        </w:rPr>
        <w:t xml:space="preserve">ПОСТАНОВЛЕНИЕ </w:t>
      </w:r>
    </w:p>
    <w:p w14:paraId="20E725BC" w14:textId="6EFC39DA" w:rsidR="00091DC7" w:rsidRPr="00AC428D" w:rsidRDefault="00091DC7" w:rsidP="00091DC7">
      <w:pPr>
        <w:widowControl/>
        <w:autoSpaceDE/>
        <w:autoSpaceDN/>
        <w:spacing w:line="360" w:lineRule="auto"/>
        <w:jc w:val="center"/>
        <w:rPr>
          <w:bCs/>
          <w:sz w:val="28"/>
          <w:szCs w:val="28"/>
          <w:u w:val="single"/>
          <w:lang w:eastAsia="ru-RU"/>
        </w:rPr>
      </w:pPr>
      <w:r w:rsidRPr="00091DC7">
        <w:rPr>
          <w:bCs/>
          <w:sz w:val="28"/>
          <w:szCs w:val="28"/>
          <w:lang w:eastAsia="ru-RU"/>
        </w:rPr>
        <w:t>От</w:t>
      </w:r>
      <w:r w:rsidR="00AC428D">
        <w:rPr>
          <w:bCs/>
          <w:sz w:val="28"/>
          <w:szCs w:val="28"/>
          <w:lang w:eastAsia="ru-RU"/>
        </w:rPr>
        <w:t xml:space="preserve"> </w:t>
      </w:r>
      <w:r w:rsidR="00AC428D">
        <w:rPr>
          <w:bCs/>
          <w:sz w:val="28"/>
          <w:szCs w:val="28"/>
          <w:u w:val="single"/>
          <w:lang w:eastAsia="ru-RU"/>
        </w:rPr>
        <w:t>26.12.2023</w:t>
      </w:r>
      <w:r w:rsidR="00F427EB">
        <w:rPr>
          <w:bCs/>
          <w:sz w:val="28"/>
          <w:szCs w:val="28"/>
          <w:lang w:eastAsia="ru-RU"/>
        </w:rPr>
        <w:t xml:space="preserve">                                                                                </w:t>
      </w:r>
      <w:r w:rsidRPr="00091DC7">
        <w:rPr>
          <w:bCs/>
          <w:sz w:val="28"/>
          <w:szCs w:val="28"/>
          <w:lang w:eastAsia="ru-RU"/>
        </w:rPr>
        <w:t xml:space="preserve"> </w:t>
      </w:r>
      <w:r w:rsidR="00F427EB">
        <w:rPr>
          <w:bCs/>
          <w:sz w:val="28"/>
          <w:szCs w:val="28"/>
          <w:lang w:eastAsia="ru-RU"/>
        </w:rPr>
        <w:t xml:space="preserve">    </w:t>
      </w:r>
      <w:r w:rsidR="004A6FA5">
        <w:rPr>
          <w:bCs/>
          <w:sz w:val="28"/>
          <w:szCs w:val="28"/>
          <w:lang w:eastAsia="ru-RU"/>
        </w:rPr>
        <w:t>№</w:t>
      </w:r>
      <w:r w:rsidR="00AC428D">
        <w:rPr>
          <w:bCs/>
          <w:sz w:val="28"/>
          <w:szCs w:val="28"/>
          <w:lang w:eastAsia="ru-RU"/>
        </w:rPr>
        <w:t xml:space="preserve"> </w:t>
      </w:r>
      <w:r w:rsidR="00AC428D">
        <w:rPr>
          <w:bCs/>
          <w:sz w:val="28"/>
          <w:szCs w:val="28"/>
          <w:u w:val="single"/>
          <w:lang w:eastAsia="ru-RU"/>
        </w:rPr>
        <w:t>77</w:t>
      </w:r>
    </w:p>
    <w:p w14:paraId="5E9F7111" w14:textId="77777777" w:rsidR="00091DC7" w:rsidRPr="00AF66CE" w:rsidRDefault="00091DC7" w:rsidP="00AF66CE">
      <w:pPr>
        <w:widowControl/>
        <w:autoSpaceDE/>
        <w:autoSpaceDN/>
        <w:spacing w:line="360" w:lineRule="auto"/>
        <w:jc w:val="center"/>
        <w:rPr>
          <w:bCs/>
          <w:sz w:val="28"/>
          <w:szCs w:val="28"/>
          <w:lang w:eastAsia="ru-RU"/>
        </w:rPr>
      </w:pPr>
      <w:proofErr w:type="spellStart"/>
      <w:r>
        <w:rPr>
          <w:bCs/>
          <w:sz w:val="28"/>
          <w:szCs w:val="28"/>
          <w:lang w:eastAsia="ru-RU"/>
        </w:rPr>
        <w:t>ст-ца</w:t>
      </w:r>
      <w:proofErr w:type="spellEnd"/>
      <w:r>
        <w:rPr>
          <w:bCs/>
          <w:sz w:val="28"/>
          <w:szCs w:val="28"/>
          <w:lang w:eastAsia="ru-RU"/>
        </w:rPr>
        <w:t xml:space="preserve"> Передовая</w:t>
      </w:r>
    </w:p>
    <w:p w14:paraId="09D36D37" w14:textId="2A1C8A25" w:rsidR="000535CC" w:rsidRPr="0036075D" w:rsidRDefault="007476AB" w:rsidP="00986194">
      <w:pPr>
        <w:spacing w:before="8" w:line="232" w:lineRule="auto"/>
        <w:ind w:right="60"/>
        <w:jc w:val="center"/>
        <w:rPr>
          <w:b/>
          <w:sz w:val="29"/>
        </w:rPr>
      </w:pPr>
      <w:r w:rsidRPr="007476AB">
        <w:rPr>
          <w:b/>
          <w:sz w:val="29"/>
          <w:szCs w:val="29"/>
        </w:rPr>
        <w:t xml:space="preserve">Об утверждении </w:t>
      </w:r>
      <w:r w:rsidR="00986194">
        <w:rPr>
          <w:b/>
          <w:sz w:val="29"/>
          <w:szCs w:val="29"/>
        </w:rPr>
        <w:t xml:space="preserve">схемы газоснабжения х. Ильич </w:t>
      </w:r>
      <w:proofErr w:type="spellStart"/>
      <w:r w:rsidR="00986194">
        <w:rPr>
          <w:b/>
          <w:sz w:val="29"/>
          <w:szCs w:val="29"/>
        </w:rPr>
        <w:t>Передовского</w:t>
      </w:r>
      <w:proofErr w:type="spellEnd"/>
      <w:r w:rsidR="00986194">
        <w:rPr>
          <w:b/>
          <w:sz w:val="29"/>
          <w:szCs w:val="29"/>
        </w:rPr>
        <w:t xml:space="preserve"> сельского поселения Отрадненского района, Краснодарского края </w:t>
      </w:r>
    </w:p>
    <w:p w14:paraId="0F1186DD" w14:textId="77777777" w:rsidR="007476AB" w:rsidRDefault="007476AB">
      <w:pPr>
        <w:pStyle w:val="2"/>
        <w:spacing w:line="242" w:lineRule="auto"/>
        <w:ind w:left="138" w:right="134" w:firstLine="538"/>
      </w:pPr>
    </w:p>
    <w:p w14:paraId="0D110164" w14:textId="17D805EF" w:rsidR="00986194" w:rsidRDefault="00986194" w:rsidP="007476AB">
      <w:pPr>
        <w:pStyle w:val="2"/>
        <w:spacing w:line="242" w:lineRule="auto"/>
        <w:ind w:left="138" w:right="134" w:firstLine="538"/>
      </w:pPr>
      <w:r>
        <w:t xml:space="preserve">В целях дальнейшей газификации </w:t>
      </w:r>
      <w:proofErr w:type="spellStart"/>
      <w:r>
        <w:t>Передовского</w:t>
      </w:r>
      <w:proofErr w:type="spellEnd"/>
      <w:r>
        <w:t xml:space="preserve"> сельского поселения руководствуясь Уставом </w:t>
      </w:r>
      <w:proofErr w:type="spellStart"/>
      <w:r>
        <w:t>Передовского</w:t>
      </w:r>
      <w:proofErr w:type="spellEnd"/>
      <w:r>
        <w:t xml:space="preserve"> сельского поселения Отрадненского района </w:t>
      </w:r>
      <w:proofErr w:type="gramStart"/>
      <w:r>
        <w:t>постановляю :</w:t>
      </w:r>
      <w:proofErr w:type="gramEnd"/>
    </w:p>
    <w:p w14:paraId="55686C9A" w14:textId="6B98CC92" w:rsidR="00986194" w:rsidRDefault="00986194" w:rsidP="007476AB">
      <w:pPr>
        <w:pStyle w:val="2"/>
        <w:spacing w:line="242" w:lineRule="auto"/>
        <w:ind w:left="138" w:right="134" w:firstLine="538"/>
      </w:pPr>
      <w:r>
        <w:t xml:space="preserve">1. Утвердить схему газоснабжения х. Ильич </w:t>
      </w:r>
      <w:proofErr w:type="spellStart"/>
      <w:r>
        <w:t>Передовского</w:t>
      </w:r>
      <w:proofErr w:type="spellEnd"/>
      <w:r>
        <w:t xml:space="preserve"> сельского поселения Отрадненского района ГЭП-ГС/109-2023 разработанную ООО «ГАЗЭКСПЕРТ ПЛЮС»</w:t>
      </w:r>
    </w:p>
    <w:p w14:paraId="6FA083CF" w14:textId="08A06A0C" w:rsidR="007476AB" w:rsidRDefault="007476AB" w:rsidP="007476AB">
      <w:pPr>
        <w:pStyle w:val="2"/>
        <w:spacing w:line="242" w:lineRule="auto"/>
        <w:ind w:left="138" w:right="134" w:firstLine="538"/>
      </w:pPr>
      <w:r w:rsidRPr="007476AB">
        <w:t>2</w:t>
      </w:r>
      <w:r>
        <w:t xml:space="preserve">. </w:t>
      </w:r>
      <w:r w:rsidR="00B85AF4">
        <w:t>О</w:t>
      </w:r>
      <w:r>
        <w:t xml:space="preserve">публиковать настоящее постановление в средствах массовой информации и разместить на официальном сайте </w:t>
      </w:r>
      <w:r w:rsidR="00B85AF4">
        <w:t>Передовского</w:t>
      </w:r>
      <w:r>
        <w:t xml:space="preserve"> сельского поселения </w:t>
      </w:r>
      <w:r w:rsidR="00B85AF4">
        <w:t>Отрадненского района.</w:t>
      </w:r>
    </w:p>
    <w:p w14:paraId="7BED9641" w14:textId="77777777" w:rsidR="007476AB" w:rsidRPr="00053281" w:rsidRDefault="007476AB" w:rsidP="007476AB">
      <w:pPr>
        <w:pStyle w:val="2"/>
        <w:spacing w:line="242" w:lineRule="auto"/>
        <w:ind w:left="138" w:right="134" w:firstLine="538"/>
        <w:rPr>
          <w:sz w:val="12"/>
          <w:szCs w:val="12"/>
        </w:rPr>
      </w:pPr>
    </w:p>
    <w:p w14:paraId="64AA37C4" w14:textId="77777777" w:rsidR="007476AB" w:rsidRDefault="00B85AF4" w:rsidP="00B85AF4">
      <w:pPr>
        <w:pStyle w:val="2"/>
        <w:spacing w:line="242" w:lineRule="auto"/>
        <w:ind w:left="138" w:right="134" w:firstLine="538"/>
      </w:pPr>
      <w:r>
        <w:t>3. Контроль за выполнением</w:t>
      </w:r>
      <w:r w:rsidR="007476AB">
        <w:t xml:space="preserve"> нас</w:t>
      </w:r>
      <w:r w:rsidR="00053281">
        <w:t>тоящего</w:t>
      </w:r>
      <w:r w:rsidR="00392D9F">
        <w:t xml:space="preserve"> постановления</w:t>
      </w:r>
      <w:r w:rsidR="007476AB">
        <w:t xml:space="preserve"> </w:t>
      </w:r>
      <w:proofErr w:type="gramStart"/>
      <w:r w:rsidR="007476AB">
        <w:t>оставляю  за</w:t>
      </w:r>
      <w:proofErr w:type="gramEnd"/>
      <w:r>
        <w:t xml:space="preserve"> </w:t>
      </w:r>
      <w:r w:rsidR="007476AB">
        <w:t>собой.</w:t>
      </w:r>
    </w:p>
    <w:p w14:paraId="712A59A7" w14:textId="77777777" w:rsidR="007476AB" w:rsidRPr="00053281" w:rsidRDefault="007476AB" w:rsidP="007476AB">
      <w:pPr>
        <w:pStyle w:val="2"/>
        <w:spacing w:line="242" w:lineRule="auto"/>
        <w:ind w:left="138" w:right="134" w:firstLine="538"/>
        <w:rPr>
          <w:sz w:val="12"/>
          <w:szCs w:val="12"/>
        </w:rPr>
      </w:pPr>
    </w:p>
    <w:p w14:paraId="00BE5AC0" w14:textId="6BE49670" w:rsidR="007476AB" w:rsidRDefault="00B85AF4" w:rsidP="007476AB">
      <w:pPr>
        <w:pStyle w:val="2"/>
        <w:spacing w:line="242" w:lineRule="auto"/>
        <w:ind w:left="138" w:right="134" w:firstLine="538"/>
      </w:pPr>
      <w:r>
        <w:t xml:space="preserve">4. </w:t>
      </w:r>
      <w:r w:rsidR="007476AB">
        <w:t xml:space="preserve">Настоящее постановление вступает в силу со дня его </w:t>
      </w:r>
      <w:r w:rsidR="00986194">
        <w:t xml:space="preserve">подписания. </w:t>
      </w:r>
    </w:p>
    <w:p w14:paraId="21AC2DA0" w14:textId="5AF99542" w:rsidR="007476AB" w:rsidRDefault="007476AB">
      <w:pPr>
        <w:pStyle w:val="2"/>
        <w:spacing w:line="242" w:lineRule="auto"/>
        <w:ind w:left="138" w:right="134" w:firstLine="538"/>
      </w:pPr>
    </w:p>
    <w:p w14:paraId="33DFE0D7" w14:textId="77777777" w:rsidR="00F423AD" w:rsidRDefault="00F423AD">
      <w:pPr>
        <w:pStyle w:val="2"/>
        <w:spacing w:line="242" w:lineRule="auto"/>
        <w:ind w:left="138" w:right="134" w:firstLine="538"/>
      </w:pPr>
    </w:p>
    <w:p w14:paraId="655F1D9A" w14:textId="77777777" w:rsidR="00053281" w:rsidRDefault="00053281" w:rsidP="00053281">
      <w:pPr>
        <w:pStyle w:val="2"/>
        <w:spacing w:line="242" w:lineRule="auto"/>
        <w:ind w:right="134"/>
      </w:pPr>
      <w:r>
        <w:t xml:space="preserve">Глава Передовского сельского </w:t>
      </w:r>
    </w:p>
    <w:p w14:paraId="0CFF976B" w14:textId="7115C6F7" w:rsidR="00053281" w:rsidRDefault="00053281" w:rsidP="00053281">
      <w:pPr>
        <w:pStyle w:val="2"/>
        <w:spacing w:line="242" w:lineRule="auto"/>
        <w:ind w:right="134"/>
      </w:pPr>
      <w:r>
        <w:t xml:space="preserve">поселения Отрадненского района                                           </w:t>
      </w:r>
      <w:r w:rsidR="00F423AD">
        <w:t xml:space="preserve">     </w:t>
      </w:r>
      <w:r>
        <w:t xml:space="preserve">   Г.А. Еременко </w:t>
      </w:r>
    </w:p>
    <w:p w14:paraId="4460A668" w14:textId="77777777" w:rsidR="00053281" w:rsidRDefault="00053281">
      <w:pPr>
        <w:pStyle w:val="2"/>
        <w:spacing w:line="242" w:lineRule="auto"/>
        <w:ind w:left="138" w:right="134" w:firstLine="538"/>
      </w:pPr>
    </w:p>
    <w:p w14:paraId="2393B119" w14:textId="77777777" w:rsidR="00053281" w:rsidRDefault="00053281">
      <w:pPr>
        <w:pStyle w:val="2"/>
        <w:spacing w:line="242" w:lineRule="auto"/>
        <w:ind w:left="138" w:right="134" w:firstLine="538"/>
      </w:pPr>
    </w:p>
    <w:p w14:paraId="73FDC686" w14:textId="77777777" w:rsidR="000535CC" w:rsidRDefault="000535CC">
      <w:pPr>
        <w:spacing w:line="244" w:lineRule="auto"/>
        <w:jc w:val="both"/>
        <w:rPr>
          <w:sz w:val="29"/>
        </w:rPr>
        <w:sectPr w:rsidR="000535CC" w:rsidSect="007476AB">
          <w:type w:val="continuous"/>
          <w:pgSz w:w="11910" w:h="16840"/>
          <w:pgMar w:top="860" w:right="711" w:bottom="280" w:left="1500" w:header="720" w:footer="720" w:gutter="0"/>
          <w:cols w:space="720"/>
        </w:sectPr>
      </w:pPr>
    </w:p>
    <w:p w14:paraId="1877D4DC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482DC700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1F3824FE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47EFDD85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58120876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46DB8C34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6F9E91F6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315279DD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4419D18D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2D88E5E4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77E8233B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1F9C929C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54B12E08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2C3FCE10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26D0F788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39B4ED54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6D018FF2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6FFC2E59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388AFADA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46C6540A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4192CB1D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3786FC51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508A6EAA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69C45549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2C08B015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6457D1F2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181E1339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54D4312C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6B6F390D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24ECA049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24CDCE0A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06660DFC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14332071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087042C1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55BDA653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67A2B18A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6781F0D8" w14:textId="77777777" w:rsidR="00392D9F" w:rsidRPr="00AF66CE" w:rsidRDefault="00392D9F" w:rsidP="00AF66CE">
      <w:pPr>
        <w:spacing w:line="329" w:lineRule="exact"/>
        <w:rPr>
          <w:sz w:val="28"/>
          <w:szCs w:val="28"/>
        </w:rPr>
        <w:sectPr w:rsidR="00392D9F" w:rsidRPr="00AF66CE">
          <w:type w:val="continuous"/>
          <w:pgSz w:w="11910" w:h="16840"/>
          <w:pgMar w:top="860" w:right="420" w:bottom="280" w:left="1500" w:header="720" w:footer="720" w:gutter="0"/>
          <w:cols w:space="720"/>
        </w:sectPr>
      </w:pPr>
    </w:p>
    <w:p w14:paraId="69246C16" w14:textId="5D4453CF" w:rsidR="000535CC" w:rsidRPr="00392D9F" w:rsidRDefault="00091DC7" w:rsidP="00AC428D">
      <w:pPr>
        <w:pStyle w:val="2"/>
        <w:spacing w:before="77"/>
        <w:ind w:left="0" w:right="758"/>
        <w:rPr>
          <w:w w:val="95"/>
        </w:rPr>
      </w:pPr>
      <w:r>
        <w:rPr>
          <w:w w:val="105"/>
          <w:position w:val="1"/>
        </w:rPr>
        <w:lastRenderedPageBreak/>
        <w:t xml:space="preserve"> </w:t>
      </w:r>
    </w:p>
    <w:sectPr w:rsidR="000535CC" w:rsidRPr="00392D9F">
      <w:pgSz w:w="11910" w:h="16840"/>
      <w:pgMar w:top="880" w:right="4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E3DAC"/>
    <w:multiLevelType w:val="hybridMultilevel"/>
    <w:tmpl w:val="2C88A508"/>
    <w:lvl w:ilvl="0" w:tplc="143476D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" w15:restartNumberingAfterBreak="0">
    <w:nsid w:val="75407904"/>
    <w:multiLevelType w:val="hybridMultilevel"/>
    <w:tmpl w:val="9BF22002"/>
    <w:lvl w:ilvl="0" w:tplc="37123FAA">
      <w:start w:val="1"/>
      <w:numFmt w:val="decimal"/>
      <w:lvlText w:val="%1."/>
      <w:lvlJc w:val="left"/>
      <w:pPr>
        <w:ind w:left="131" w:hanging="209"/>
        <w:jc w:val="right"/>
      </w:pPr>
      <w:rPr>
        <w:rFonts w:hint="default"/>
        <w:w w:val="99"/>
        <w:lang w:val="ru-RU" w:eastAsia="en-US" w:bidi="ar-SA"/>
      </w:rPr>
    </w:lvl>
    <w:lvl w:ilvl="1" w:tplc="E84E76B0">
      <w:start w:val="1"/>
      <w:numFmt w:val="decimal"/>
      <w:lvlText w:val="%2."/>
      <w:lvlJc w:val="left"/>
      <w:pPr>
        <w:ind w:left="1036" w:hanging="323"/>
        <w:jc w:val="left"/>
      </w:pPr>
      <w:rPr>
        <w:rFonts w:hint="default"/>
        <w:w w:val="98"/>
        <w:lang w:val="ru-RU" w:eastAsia="en-US" w:bidi="ar-SA"/>
      </w:rPr>
    </w:lvl>
    <w:lvl w:ilvl="2" w:tplc="CC64A46A">
      <w:numFmt w:val="bullet"/>
      <w:lvlText w:val="•"/>
      <w:lvlJc w:val="left"/>
      <w:pPr>
        <w:ind w:left="2033" w:hanging="323"/>
      </w:pPr>
      <w:rPr>
        <w:rFonts w:hint="default"/>
        <w:lang w:val="ru-RU" w:eastAsia="en-US" w:bidi="ar-SA"/>
      </w:rPr>
    </w:lvl>
    <w:lvl w:ilvl="3" w:tplc="17D23168">
      <w:numFmt w:val="bullet"/>
      <w:lvlText w:val="•"/>
      <w:lvlJc w:val="left"/>
      <w:pPr>
        <w:ind w:left="3027" w:hanging="323"/>
      </w:pPr>
      <w:rPr>
        <w:rFonts w:hint="default"/>
        <w:lang w:val="ru-RU" w:eastAsia="en-US" w:bidi="ar-SA"/>
      </w:rPr>
    </w:lvl>
    <w:lvl w:ilvl="4" w:tplc="C9206EA4">
      <w:numFmt w:val="bullet"/>
      <w:lvlText w:val="•"/>
      <w:lvlJc w:val="left"/>
      <w:pPr>
        <w:ind w:left="4020" w:hanging="323"/>
      </w:pPr>
      <w:rPr>
        <w:rFonts w:hint="default"/>
        <w:lang w:val="ru-RU" w:eastAsia="en-US" w:bidi="ar-SA"/>
      </w:rPr>
    </w:lvl>
    <w:lvl w:ilvl="5" w:tplc="F9865720">
      <w:numFmt w:val="bullet"/>
      <w:lvlText w:val="•"/>
      <w:lvlJc w:val="left"/>
      <w:pPr>
        <w:ind w:left="5014" w:hanging="323"/>
      </w:pPr>
      <w:rPr>
        <w:rFonts w:hint="default"/>
        <w:lang w:val="ru-RU" w:eastAsia="en-US" w:bidi="ar-SA"/>
      </w:rPr>
    </w:lvl>
    <w:lvl w:ilvl="6" w:tplc="F7EE0B2C">
      <w:numFmt w:val="bullet"/>
      <w:lvlText w:val="•"/>
      <w:lvlJc w:val="left"/>
      <w:pPr>
        <w:ind w:left="6007" w:hanging="323"/>
      </w:pPr>
      <w:rPr>
        <w:rFonts w:hint="default"/>
        <w:lang w:val="ru-RU" w:eastAsia="en-US" w:bidi="ar-SA"/>
      </w:rPr>
    </w:lvl>
    <w:lvl w:ilvl="7" w:tplc="0CFA1ABA">
      <w:numFmt w:val="bullet"/>
      <w:lvlText w:val="•"/>
      <w:lvlJc w:val="left"/>
      <w:pPr>
        <w:ind w:left="7001" w:hanging="323"/>
      </w:pPr>
      <w:rPr>
        <w:rFonts w:hint="default"/>
        <w:lang w:val="ru-RU" w:eastAsia="en-US" w:bidi="ar-SA"/>
      </w:rPr>
    </w:lvl>
    <w:lvl w:ilvl="8" w:tplc="AFC23EC0">
      <w:numFmt w:val="bullet"/>
      <w:lvlText w:val="•"/>
      <w:lvlJc w:val="left"/>
      <w:pPr>
        <w:ind w:left="7994" w:hanging="3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5CC"/>
    <w:rsid w:val="00053281"/>
    <w:rsid w:val="000535CC"/>
    <w:rsid w:val="00091DC7"/>
    <w:rsid w:val="000D2067"/>
    <w:rsid w:val="0036075D"/>
    <w:rsid w:val="00392D9F"/>
    <w:rsid w:val="004A6FA5"/>
    <w:rsid w:val="005768DE"/>
    <w:rsid w:val="005C588F"/>
    <w:rsid w:val="006F7C81"/>
    <w:rsid w:val="007476AB"/>
    <w:rsid w:val="00986194"/>
    <w:rsid w:val="00AC428D"/>
    <w:rsid w:val="00AF66CE"/>
    <w:rsid w:val="00B24B2A"/>
    <w:rsid w:val="00B85AF4"/>
    <w:rsid w:val="00C90B6D"/>
    <w:rsid w:val="00CC1C84"/>
    <w:rsid w:val="00D52267"/>
    <w:rsid w:val="00F423AD"/>
    <w:rsid w:val="00F4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2043"/>
  <w15:docId w15:val="{3ED60AEF-559B-49EA-98B0-1E995FD5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128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mbria" w:eastAsia="Cambria" w:hAnsi="Cambria" w:cs="Cambria"/>
      <w:sz w:val="27"/>
      <w:szCs w:val="27"/>
    </w:rPr>
  </w:style>
  <w:style w:type="paragraph" w:styleId="a4">
    <w:name w:val="Title"/>
    <w:basedOn w:val="a"/>
    <w:uiPriority w:val="1"/>
    <w:qFormat/>
    <w:pPr>
      <w:spacing w:before="86"/>
      <w:ind w:left="140" w:right="3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31" w:hanging="4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F66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6CE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392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DDCAB-5146-4325-A193-5A6F7CB9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KDFX Modes</cp:lastModifiedBy>
  <cp:revision>4</cp:revision>
  <cp:lastPrinted>2024-02-13T05:17:00Z</cp:lastPrinted>
  <dcterms:created xsi:type="dcterms:W3CDTF">2024-02-13T05:00:00Z</dcterms:created>
  <dcterms:modified xsi:type="dcterms:W3CDTF">2024-02-13T05:17:00Z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Canon </vt:lpwstr>
  </property>
  <property fmtid="{D5CDD505-2E9C-101B-9397-08002B2CF9AE}" pid="4" name="LastSaved">
    <vt:filetime>2023-07-27T00:00:00Z</vt:filetime>
  </property>
</Properties>
</file>