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C23" w:rsidRPr="009F3866" w:rsidRDefault="00094989">
      <w:pPr>
        <w:shd w:val="clear" w:color="auto" w:fill="FFFFFF"/>
        <w:spacing w:line="274" w:lineRule="exact"/>
        <w:ind w:left="120" w:firstLine="398"/>
        <w:jc w:val="both"/>
        <w:rPr>
          <w:sz w:val="24"/>
          <w:szCs w:val="24"/>
        </w:rPr>
      </w:pPr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>Во взаимодействии с медицинской службой готовятся тексты речевых сообщений, передача которых обеспечивает снижение стрессового состояния населения.</w:t>
      </w:r>
    </w:p>
    <w:p w:rsidR="00BD3C23" w:rsidRPr="009F3866" w:rsidRDefault="00094989">
      <w:pPr>
        <w:shd w:val="clear" w:color="auto" w:fill="FFFFFF"/>
        <w:spacing w:line="274" w:lineRule="exact"/>
        <w:ind w:left="110" w:right="2" w:firstLine="413"/>
        <w:jc w:val="both"/>
        <w:rPr>
          <w:sz w:val="24"/>
          <w:szCs w:val="24"/>
        </w:rPr>
      </w:pPr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 xml:space="preserve">Непосредственным организатором информационного обеспечения населения является общий отдел администрации </w:t>
      </w:r>
      <w:r w:rsidR="009F3866" w:rsidRPr="009F3866">
        <w:rPr>
          <w:rFonts w:eastAsia="Times New Roman"/>
          <w:color w:val="545454"/>
          <w:spacing w:val="-1"/>
          <w:w w:val="102"/>
          <w:sz w:val="24"/>
          <w:szCs w:val="24"/>
        </w:rPr>
        <w:t>сел</w:t>
      </w:r>
      <w:r w:rsidR="00227794">
        <w:rPr>
          <w:rFonts w:eastAsia="Times New Roman"/>
          <w:color w:val="545454"/>
          <w:spacing w:val="-1"/>
          <w:w w:val="102"/>
          <w:sz w:val="24"/>
          <w:szCs w:val="24"/>
        </w:rPr>
        <w:t>ьского поселения (Рубанов А.Д.) 9-54-92</w:t>
      </w:r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>.</w:t>
      </w:r>
    </w:p>
    <w:p w:rsidR="00BD3C23" w:rsidRPr="009F3866" w:rsidRDefault="00094989">
      <w:pPr>
        <w:shd w:val="clear" w:color="auto" w:fill="FFFFFF"/>
        <w:spacing w:before="269" w:line="271" w:lineRule="exact"/>
        <w:ind w:left="168"/>
        <w:rPr>
          <w:sz w:val="24"/>
          <w:szCs w:val="24"/>
        </w:rPr>
      </w:pPr>
      <w:r w:rsidRPr="009F3866">
        <w:rPr>
          <w:rFonts w:eastAsia="Times New Roman"/>
          <w:color w:val="000000"/>
          <w:spacing w:val="-2"/>
          <w:w w:val="102"/>
          <w:sz w:val="24"/>
          <w:szCs w:val="24"/>
          <w:u w:val="single"/>
        </w:rPr>
        <w:t>з) Транспортное обеспечение</w:t>
      </w:r>
      <w:proofErr w:type="gramStart"/>
      <w:r w:rsidRPr="009F3866">
        <w:rPr>
          <w:rFonts w:eastAsia="Times New Roman"/>
          <w:color w:val="000000"/>
          <w:spacing w:val="-2"/>
          <w:w w:val="102"/>
          <w:sz w:val="24"/>
          <w:szCs w:val="24"/>
          <w:u w:val="single"/>
        </w:rPr>
        <w:t xml:space="preserve"> .</w:t>
      </w:r>
      <w:proofErr w:type="gramEnd"/>
    </w:p>
    <w:p w:rsidR="00BD3C23" w:rsidRPr="009F3866" w:rsidRDefault="00094989" w:rsidP="009F3866">
      <w:pPr>
        <w:shd w:val="clear" w:color="auto" w:fill="FFFFFF"/>
        <w:spacing w:line="271" w:lineRule="exact"/>
        <w:ind w:left="106" w:right="7" w:firstLine="398"/>
        <w:jc w:val="both"/>
        <w:rPr>
          <w:sz w:val="24"/>
          <w:szCs w:val="24"/>
        </w:rPr>
      </w:pPr>
      <w:r w:rsidRPr="009F3866">
        <w:rPr>
          <w:rFonts w:eastAsia="Times New Roman"/>
          <w:color w:val="545454"/>
          <w:w w:val="102"/>
          <w:sz w:val="24"/>
          <w:szCs w:val="24"/>
        </w:rPr>
        <w:t xml:space="preserve">Для обеспечения перевозок в целях жизнеобеспечения населения на территории </w:t>
      </w:r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>сельского поселения планируется необходимое количество автотранспорта.</w:t>
      </w:r>
    </w:p>
    <w:p w:rsidR="00BD3C23" w:rsidRPr="009F3866" w:rsidRDefault="00094989" w:rsidP="009F3866">
      <w:pPr>
        <w:shd w:val="clear" w:color="auto" w:fill="FFFFFF"/>
        <w:spacing w:line="271" w:lineRule="exact"/>
        <w:ind w:left="103" w:right="12" w:firstLine="406"/>
        <w:jc w:val="both"/>
        <w:rPr>
          <w:sz w:val="24"/>
          <w:szCs w:val="24"/>
        </w:rPr>
      </w:pPr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 xml:space="preserve">При угрозе возникновения аварий, катастроф и стихийных бедствий через "Ч" + </w:t>
      </w:r>
      <w:r w:rsidRPr="009F3866">
        <w:rPr>
          <w:rFonts w:eastAsia="Times New Roman"/>
          <w:color w:val="545454"/>
          <w:spacing w:val="62"/>
          <w:w w:val="102"/>
          <w:sz w:val="24"/>
          <w:szCs w:val="24"/>
        </w:rPr>
        <w:t xml:space="preserve">4-6 </w:t>
      </w:r>
      <w:r w:rsidRPr="009F3866">
        <w:rPr>
          <w:rFonts w:eastAsia="Times New Roman"/>
          <w:color w:val="545454"/>
          <w:spacing w:val="-2"/>
          <w:w w:val="102"/>
          <w:sz w:val="24"/>
          <w:szCs w:val="24"/>
        </w:rPr>
        <w:t>часов приводится в готовность, а при их возникновении используется автотранспорт:</w:t>
      </w:r>
    </w:p>
    <w:p w:rsidR="00BD3C23" w:rsidRPr="009F3866" w:rsidRDefault="00094989" w:rsidP="009F3866">
      <w:pPr>
        <w:shd w:val="clear" w:color="auto" w:fill="FFFFFF"/>
        <w:spacing w:line="271" w:lineRule="exact"/>
        <w:ind w:left="94" w:right="10" w:firstLine="410"/>
        <w:jc w:val="both"/>
        <w:rPr>
          <w:sz w:val="24"/>
          <w:szCs w:val="24"/>
        </w:rPr>
      </w:pPr>
      <w:r w:rsidRPr="009F3866">
        <w:rPr>
          <w:color w:val="545454"/>
          <w:w w:val="102"/>
          <w:sz w:val="24"/>
          <w:szCs w:val="24"/>
        </w:rPr>
        <w:t>-</w:t>
      </w:r>
      <w:r w:rsidRPr="009F3866">
        <w:rPr>
          <w:rFonts w:eastAsia="Times New Roman"/>
          <w:color w:val="545454"/>
          <w:w w:val="102"/>
          <w:sz w:val="24"/>
          <w:szCs w:val="24"/>
        </w:rPr>
        <w:t xml:space="preserve">для отселения или экстренной эвакуации населения из опасных районов </w:t>
      </w:r>
      <w:proofErr w:type="gramStart"/>
      <w:r w:rsidRPr="009F3866">
        <w:rPr>
          <w:rFonts w:eastAsia="Times New Roman"/>
          <w:color w:val="545454"/>
          <w:w w:val="102"/>
          <w:sz w:val="24"/>
          <w:szCs w:val="24"/>
        </w:rPr>
        <w:t>в</w:t>
      </w:r>
      <w:proofErr w:type="gramEnd"/>
      <w:r w:rsidRPr="009F3866">
        <w:rPr>
          <w:rFonts w:eastAsia="Times New Roman"/>
          <w:color w:val="545454"/>
          <w:w w:val="102"/>
          <w:sz w:val="24"/>
          <w:szCs w:val="24"/>
        </w:rPr>
        <w:t xml:space="preserve"> </w:t>
      </w:r>
      <w:r w:rsidRPr="009F3866">
        <w:rPr>
          <w:rFonts w:eastAsia="Times New Roman"/>
          <w:color w:val="545454"/>
          <w:spacing w:val="-7"/>
          <w:w w:val="102"/>
          <w:sz w:val="24"/>
          <w:szCs w:val="24"/>
        </w:rPr>
        <w:t>безопасные;</w:t>
      </w:r>
    </w:p>
    <w:p w:rsidR="00BD3C23" w:rsidRPr="009F3866" w:rsidRDefault="00094989" w:rsidP="009F3866">
      <w:pPr>
        <w:shd w:val="clear" w:color="auto" w:fill="FFFFFF"/>
        <w:spacing w:line="271" w:lineRule="exact"/>
        <w:ind w:left="94" w:right="14" w:firstLine="406"/>
        <w:jc w:val="both"/>
        <w:rPr>
          <w:sz w:val="24"/>
          <w:szCs w:val="24"/>
        </w:rPr>
      </w:pPr>
      <w:r w:rsidRPr="009F3866">
        <w:rPr>
          <w:color w:val="545454"/>
          <w:w w:val="102"/>
          <w:sz w:val="24"/>
          <w:szCs w:val="24"/>
        </w:rPr>
        <w:t>-</w:t>
      </w:r>
      <w:r w:rsidRPr="009F3866">
        <w:rPr>
          <w:rFonts w:eastAsia="Times New Roman"/>
          <w:color w:val="545454"/>
          <w:w w:val="102"/>
          <w:sz w:val="24"/>
          <w:szCs w:val="24"/>
        </w:rPr>
        <w:t xml:space="preserve">весь имеющийся автотранспорт в опасных регионах и транспорт принимающих </w:t>
      </w:r>
      <w:proofErr w:type="spellStart"/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>эвакон</w:t>
      </w:r>
      <w:r w:rsidR="009F3866">
        <w:rPr>
          <w:rFonts w:eastAsia="Times New Roman"/>
          <w:color w:val="545454"/>
          <w:spacing w:val="-1"/>
          <w:w w:val="102"/>
          <w:sz w:val="24"/>
          <w:szCs w:val="24"/>
        </w:rPr>
        <w:t>аселение</w:t>
      </w:r>
      <w:proofErr w:type="spellEnd"/>
      <w:r w:rsidR="009F3866">
        <w:rPr>
          <w:rFonts w:eastAsia="Times New Roman"/>
          <w:color w:val="545454"/>
          <w:spacing w:val="-1"/>
          <w:w w:val="102"/>
          <w:sz w:val="24"/>
          <w:szCs w:val="24"/>
        </w:rPr>
        <w:t xml:space="preserve"> сельского поселения </w:t>
      </w:r>
      <w:proofErr w:type="gramStart"/>
      <w:r w:rsidR="009F3866">
        <w:rPr>
          <w:rFonts w:eastAsia="Times New Roman"/>
          <w:color w:val="545454"/>
          <w:spacing w:val="-1"/>
          <w:w w:val="102"/>
          <w:sz w:val="24"/>
          <w:szCs w:val="24"/>
        </w:rPr>
        <w:t xml:space="preserve">( </w:t>
      </w:r>
      <w:proofErr w:type="gramEnd"/>
      <w:r w:rsidR="009F3866">
        <w:rPr>
          <w:rFonts w:eastAsia="Times New Roman"/>
          <w:color w:val="545454"/>
          <w:spacing w:val="-1"/>
          <w:w w:val="102"/>
          <w:sz w:val="24"/>
          <w:szCs w:val="24"/>
        </w:rPr>
        <w:t>6</w:t>
      </w:r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 xml:space="preserve"> ед.);</w:t>
      </w:r>
    </w:p>
    <w:p w:rsidR="00BD3C23" w:rsidRPr="009F3866" w:rsidRDefault="00094989" w:rsidP="009F3866">
      <w:pPr>
        <w:shd w:val="clear" w:color="auto" w:fill="FFFFFF"/>
        <w:spacing w:line="298" w:lineRule="exact"/>
        <w:ind w:left="84" w:right="46" w:firstLine="413"/>
        <w:jc w:val="both"/>
        <w:rPr>
          <w:sz w:val="24"/>
          <w:szCs w:val="24"/>
        </w:rPr>
      </w:pPr>
      <w:r w:rsidRPr="009F3866">
        <w:rPr>
          <w:color w:val="545454"/>
          <w:spacing w:val="-1"/>
          <w:w w:val="102"/>
          <w:sz w:val="24"/>
          <w:szCs w:val="24"/>
        </w:rPr>
        <w:t>-</w:t>
      </w:r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>для перевозки пораженных и больных</w:t>
      </w:r>
      <w:proofErr w:type="gramStart"/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 xml:space="preserve"> :</w:t>
      </w:r>
      <w:proofErr w:type="gramEnd"/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 xml:space="preserve"> машин экстренной медицинской помощи 1 </w:t>
      </w:r>
      <w:r w:rsidRPr="009F3866">
        <w:rPr>
          <w:rFonts w:eastAsia="Times New Roman"/>
          <w:color w:val="000000"/>
          <w:spacing w:val="-13"/>
          <w:w w:val="102"/>
          <w:sz w:val="24"/>
          <w:szCs w:val="24"/>
        </w:rPr>
        <w:t>ед.;</w:t>
      </w:r>
    </w:p>
    <w:p w:rsidR="009F3866" w:rsidRDefault="00094989" w:rsidP="009F3866">
      <w:pPr>
        <w:shd w:val="clear" w:color="auto" w:fill="FFFFFF"/>
        <w:spacing w:line="271" w:lineRule="exact"/>
        <w:ind w:left="82" w:firstLine="408"/>
        <w:jc w:val="both"/>
        <w:rPr>
          <w:rFonts w:eastAsia="Times New Roman"/>
          <w:color w:val="545454"/>
          <w:w w:val="102"/>
          <w:sz w:val="24"/>
          <w:szCs w:val="24"/>
        </w:rPr>
      </w:pPr>
      <w:r w:rsidRPr="009F3866">
        <w:rPr>
          <w:color w:val="545454"/>
          <w:w w:val="102"/>
          <w:sz w:val="24"/>
          <w:szCs w:val="24"/>
        </w:rPr>
        <w:t>-</w:t>
      </w:r>
      <w:r w:rsidRPr="009F3866">
        <w:rPr>
          <w:rFonts w:eastAsia="Times New Roman"/>
          <w:color w:val="545454"/>
          <w:w w:val="102"/>
          <w:sz w:val="24"/>
          <w:szCs w:val="24"/>
        </w:rPr>
        <w:t xml:space="preserve">для подвоза воды  1   ед. автоцистерн </w:t>
      </w:r>
    </w:p>
    <w:p w:rsidR="00BD3C23" w:rsidRPr="009F3866" w:rsidRDefault="00094989" w:rsidP="009F3866">
      <w:pPr>
        <w:shd w:val="clear" w:color="auto" w:fill="FFFFFF"/>
        <w:spacing w:line="271" w:lineRule="exact"/>
        <w:ind w:left="82" w:firstLine="408"/>
        <w:jc w:val="both"/>
        <w:rPr>
          <w:sz w:val="24"/>
          <w:szCs w:val="24"/>
        </w:rPr>
      </w:pPr>
      <w:proofErr w:type="gramStart"/>
      <w:r w:rsidRPr="009F3866">
        <w:rPr>
          <w:rFonts w:eastAsia="Times New Roman"/>
          <w:color w:val="545454"/>
          <w:w w:val="102"/>
          <w:sz w:val="24"/>
          <w:szCs w:val="24"/>
        </w:rPr>
        <w:t>Ответственный</w:t>
      </w:r>
      <w:proofErr w:type="gramEnd"/>
      <w:r w:rsidRPr="009F3866">
        <w:rPr>
          <w:rFonts w:eastAsia="Times New Roman"/>
          <w:color w:val="545454"/>
          <w:w w:val="102"/>
          <w:sz w:val="24"/>
          <w:szCs w:val="24"/>
        </w:rPr>
        <w:t xml:space="preserve"> за транспортное обесп</w:t>
      </w:r>
      <w:r w:rsidR="009F3866">
        <w:rPr>
          <w:rFonts w:eastAsia="Times New Roman"/>
          <w:color w:val="545454"/>
          <w:w w:val="102"/>
          <w:sz w:val="24"/>
          <w:szCs w:val="24"/>
        </w:rPr>
        <w:t>ечени</w:t>
      </w:r>
      <w:r w:rsidR="00227794">
        <w:rPr>
          <w:rFonts w:eastAsia="Times New Roman"/>
          <w:color w:val="545454"/>
          <w:w w:val="102"/>
          <w:sz w:val="24"/>
          <w:szCs w:val="24"/>
        </w:rPr>
        <w:t xml:space="preserve">е –  главы КФХ, </w:t>
      </w:r>
      <w:r w:rsidR="00227794">
        <w:rPr>
          <w:rFonts w:eastAsia="Times New Roman"/>
          <w:color w:val="545454"/>
          <w:spacing w:val="-3"/>
          <w:w w:val="102"/>
          <w:sz w:val="24"/>
          <w:szCs w:val="24"/>
        </w:rPr>
        <w:t>МБОУСОШ №8.</w:t>
      </w:r>
    </w:p>
    <w:p w:rsidR="00BD3C23" w:rsidRDefault="00094989">
      <w:pPr>
        <w:shd w:val="clear" w:color="auto" w:fill="FFFFFF"/>
        <w:spacing w:before="262" w:line="271" w:lineRule="exact"/>
        <w:ind w:left="485"/>
        <w:rPr>
          <w:rFonts w:eastAsia="Times New Roman"/>
          <w:color w:val="545454"/>
          <w:spacing w:val="-2"/>
          <w:w w:val="102"/>
          <w:sz w:val="24"/>
          <w:szCs w:val="24"/>
          <w:u w:val="single"/>
        </w:rPr>
      </w:pPr>
      <w:r w:rsidRPr="009F3866">
        <w:rPr>
          <w:rFonts w:eastAsia="Times New Roman"/>
          <w:color w:val="545454"/>
          <w:spacing w:val="-2"/>
          <w:w w:val="102"/>
          <w:sz w:val="24"/>
          <w:szCs w:val="24"/>
          <w:u w:val="single"/>
        </w:rPr>
        <w:t>и) Обеспечение г</w:t>
      </w:r>
      <w:r w:rsidR="009F3866">
        <w:rPr>
          <w:rFonts w:eastAsia="Times New Roman"/>
          <w:color w:val="545454"/>
          <w:spacing w:val="-2"/>
          <w:w w:val="102"/>
          <w:sz w:val="24"/>
          <w:szCs w:val="24"/>
          <w:u w:val="single"/>
        </w:rPr>
        <w:t>орюче - смазочными материалами.</w:t>
      </w:r>
    </w:p>
    <w:p w:rsidR="009F3866" w:rsidRPr="009F3866" w:rsidRDefault="009F3866">
      <w:pPr>
        <w:shd w:val="clear" w:color="auto" w:fill="FFFFFF"/>
        <w:spacing w:before="262" w:line="271" w:lineRule="exact"/>
        <w:ind w:left="485"/>
        <w:rPr>
          <w:sz w:val="24"/>
          <w:szCs w:val="24"/>
        </w:rPr>
      </w:pPr>
    </w:p>
    <w:p w:rsidR="00BD3C23" w:rsidRPr="009F3866" w:rsidRDefault="00094989" w:rsidP="009F3866">
      <w:pPr>
        <w:shd w:val="clear" w:color="auto" w:fill="FFFFFF"/>
        <w:spacing w:line="271" w:lineRule="exact"/>
        <w:ind w:left="70" w:firstLine="415"/>
        <w:jc w:val="both"/>
        <w:rPr>
          <w:sz w:val="24"/>
          <w:szCs w:val="24"/>
        </w:rPr>
      </w:pPr>
      <w:r w:rsidRPr="009F3866">
        <w:rPr>
          <w:rFonts w:eastAsia="Times New Roman"/>
          <w:color w:val="545454"/>
          <w:spacing w:val="-2"/>
          <w:w w:val="102"/>
          <w:sz w:val="24"/>
          <w:szCs w:val="24"/>
        </w:rPr>
        <w:t xml:space="preserve">Осуществляется   в   целях   обеспечения   горючими,   смазочными      материалами   и специальными     жидкостями     автомобильной,     инженерной     и    другой    техники </w:t>
      </w:r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>задействованной при ведении СДНР.</w:t>
      </w:r>
    </w:p>
    <w:p w:rsidR="00BD3C23" w:rsidRPr="009F3866" w:rsidRDefault="00094989" w:rsidP="00227794">
      <w:pPr>
        <w:shd w:val="clear" w:color="auto" w:fill="FFFFFF"/>
        <w:spacing w:line="271" w:lineRule="exact"/>
        <w:ind w:left="480"/>
        <w:jc w:val="both"/>
        <w:rPr>
          <w:sz w:val="24"/>
          <w:szCs w:val="24"/>
        </w:rPr>
      </w:pPr>
      <w:r w:rsidRPr="009F3866">
        <w:rPr>
          <w:rFonts w:eastAsia="Times New Roman"/>
          <w:color w:val="545454"/>
          <w:spacing w:val="-3"/>
          <w:w w:val="102"/>
          <w:sz w:val="24"/>
          <w:szCs w:val="24"/>
        </w:rPr>
        <w:t>Обеспече</w:t>
      </w:r>
      <w:r w:rsidR="009F3866">
        <w:rPr>
          <w:rFonts w:eastAsia="Times New Roman"/>
          <w:color w:val="545454"/>
          <w:spacing w:val="-3"/>
          <w:w w:val="102"/>
          <w:sz w:val="24"/>
          <w:szCs w:val="24"/>
        </w:rPr>
        <w:t>ние ГС</w:t>
      </w:r>
      <w:r w:rsidR="00227794">
        <w:rPr>
          <w:rFonts w:eastAsia="Times New Roman"/>
          <w:color w:val="545454"/>
          <w:spacing w:val="-3"/>
          <w:w w:val="102"/>
          <w:sz w:val="24"/>
          <w:szCs w:val="24"/>
        </w:rPr>
        <w:t>М осуществляется силами администрации Передовского сельского поселен</w:t>
      </w:r>
      <w:r w:rsidR="00A17A4E">
        <w:rPr>
          <w:rFonts w:eastAsia="Times New Roman"/>
          <w:color w:val="545454"/>
          <w:spacing w:val="-3"/>
          <w:w w:val="102"/>
          <w:sz w:val="24"/>
          <w:szCs w:val="24"/>
        </w:rPr>
        <w:t>и</w:t>
      </w:r>
      <w:bookmarkStart w:id="0" w:name="_GoBack"/>
      <w:bookmarkEnd w:id="0"/>
      <w:r w:rsidR="00227794">
        <w:rPr>
          <w:rFonts w:eastAsia="Times New Roman"/>
          <w:color w:val="545454"/>
          <w:spacing w:val="-3"/>
          <w:w w:val="102"/>
          <w:sz w:val="24"/>
          <w:szCs w:val="24"/>
        </w:rPr>
        <w:t>я.</w:t>
      </w:r>
    </w:p>
    <w:p w:rsidR="00BD3C23" w:rsidRDefault="00094989">
      <w:pPr>
        <w:shd w:val="clear" w:color="auto" w:fill="FFFFFF"/>
        <w:spacing w:before="259" w:line="274" w:lineRule="exact"/>
        <w:ind w:left="50" w:right="43" w:firstLine="408"/>
        <w:jc w:val="both"/>
        <w:rPr>
          <w:rFonts w:eastAsia="Times New Roman"/>
          <w:color w:val="545454"/>
          <w:spacing w:val="-2"/>
          <w:w w:val="102"/>
          <w:sz w:val="24"/>
          <w:szCs w:val="24"/>
          <w:u w:val="single"/>
        </w:rPr>
      </w:pPr>
      <w:r w:rsidRPr="009F3866">
        <w:rPr>
          <w:rFonts w:eastAsia="Times New Roman"/>
          <w:color w:val="545454"/>
          <w:spacing w:val="-1"/>
          <w:w w:val="102"/>
          <w:sz w:val="24"/>
          <w:szCs w:val="24"/>
          <w:u w:val="single"/>
        </w:rPr>
        <w:t xml:space="preserve">л) Организация управления мероприятиями первоочередного жизнеобеспечения </w:t>
      </w:r>
      <w:r w:rsidRPr="009F3866">
        <w:rPr>
          <w:rFonts w:eastAsia="Times New Roman"/>
          <w:color w:val="545454"/>
          <w:spacing w:val="-2"/>
          <w:w w:val="102"/>
          <w:sz w:val="24"/>
          <w:szCs w:val="24"/>
          <w:u w:val="single"/>
        </w:rPr>
        <w:t>населения при чрезвычайных ситуациях.</w:t>
      </w:r>
    </w:p>
    <w:p w:rsidR="009F3866" w:rsidRPr="009F3866" w:rsidRDefault="009F3866">
      <w:pPr>
        <w:shd w:val="clear" w:color="auto" w:fill="FFFFFF"/>
        <w:spacing w:before="259" w:line="274" w:lineRule="exact"/>
        <w:ind w:left="50" w:right="43" w:firstLine="408"/>
        <w:jc w:val="both"/>
        <w:rPr>
          <w:sz w:val="24"/>
          <w:szCs w:val="24"/>
        </w:rPr>
      </w:pPr>
    </w:p>
    <w:p w:rsidR="00BD3C23" w:rsidRPr="009F3866" w:rsidRDefault="00094989" w:rsidP="009F3866">
      <w:pPr>
        <w:shd w:val="clear" w:color="auto" w:fill="FFFFFF"/>
        <w:spacing w:line="271" w:lineRule="exact"/>
        <w:ind w:left="41" w:right="58" w:firstLine="410"/>
        <w:jc w:val="both"/>
        <w:rPr>
          <w:sz w:val="24"/>
          <w:szCs w:val="24"/>
        </w:rPr>
      </w:pPr>
      <w:r w:rsidRPr="009F3866">
        <w:rPr>
          <w:rFonts w:eastAsia="Times New Roman"/>
          <w:color w:val="545454"/>
          <w:w w:val="102"/>
          <w:sz w:val="24"/>
          <w:szCs w:val="24"/>
        </w:rPr>
        <w:t xml:space="preserve">При возникновении аварий, катастроф и стихийных бедствий управление силами и </w:t>
      </w:r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>средствами при ликвидации их последствий осуществляется с места постоянного размещения администрации сельского поселения</w:t>
      </w:r>
    </w:p>
    <w:p w:rsidR="00BD3C23" w:rsidRPr="009F3866" w:rsidRDefault="00094989" w:rsidP="009F3866">
      <w:pPr>
        <w:shd w:val="clear" w:color="auto" w:fill="FFFFFF"/>
        <w:spacing w:line="271" w:lineRule="exact"/>
        <w:ind w:left="31" w:right="50" w:firstLine="408"/>
        <w:jc w:val="both"/>
        <w:rPr>
          <w:sz w:val="24"/>
          <w:szCs w:val="24"/>
        </w:rPr>
      </w:pPr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 xml:space="preserve">Председатель комиссии по чрезвычайным ситуациям проводит заседание, где с </w:t>
      </w:r>
      <w:r w:rsidRPr="009F3866">
        <w:rPr>
          <w:rFonts w:eastAsia="Times New Roman"/>
          <w:color w:val="545454"/>
          <w:w w:val="102"/>
          <w:sz w:val="24"/>
          <w:szCs w:val="24"/>
        </w:rPr>
        <w:t xml:space="preserve">привлечением членов комиссии оценивает обстановку, принимает решение на </w:t>
      </w:r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 xml:space="preserve">проведение спасательных и других неотложных работ в очагах поражения, возникших в </w:t>
      </w:r>
      <w:r w:rsidRPr="009F3866">
        <w:rPr>
          <w:rFonts w:eastAsia="Times New Roman"/>
          <w:color w:val="545454"/>
          <w:w w:val="102"/>
          <w:sz w:val="24"/>
          <w:szCs w:val="24"/>
        </w:rPr>
        <w:t xml:space="preserve">результате аварий, катастроф и стихийных бедствий. Принятое решение докладывает </w:t>
      </w:r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 xml:space="preserve">главе администрации сельского поселения, после его утверждения ставит задачи </w:t>
      </w:r>
      <w:r w:rsidRPr="009F3866">
        <w:rPr>
          <w:rFonts w:eastAsia="Times New Roman"/>
          <w:color w:val="545454"/>
          <w:spacing w:val="-3"/>
          <w:w w:val="102"/>
          <w:sz w:val="24"/>
          <w:szCs w:val="24"/>
        </w:rPr>
        <w:t xml:space="preserve">исполнителям, в том числе и по выполнению задач по первоочередному </w:t>
      </w:r>
      <w:r w:rsidRPr="009F3866">
        <w:rPr>
          <w:rFonts w:eastAsia="Times New Roman"/>
          <w:color w:val="545454"/>
          <w:spacing w:val="-2"/>
          <w:w w:val="102"/>
          <w:sz w:val="24"/>
          <w:szCs w:val="24"/>
        </w:rPr>
        <w:t>жизнеобеспечению пострадавшего населения.</w:t>
      </w:r>
    </w:p>
    <w:p w:rsidR="00BD3C23" w:rsidRPr="009F3866" w:rsidRDefault="00094989" w:rsidP="009F3866">
      <w:pPr>
        <w:shd w:val="clear" w:color="auto" w:fill="FFFFFF"/>
        <w:spacing w:line="271" w:lineRule="exact"/>
        <w:ind w:left="14" w:right="65" w:firstLine="415"/>
        <w:jc w:val="both"/>
        <w:rPr>
          <w:sz w:val="24"/>
          <w:szCs w:val="24"/>
        </w:rPr>
      </w:pPr>
      <w:r w:rsidRPr="009F3866">
        <w:rPr>
          <w:rFonts w:eastAsia="Times New Roman"/>
          <w:color w:val="545454"/>
          <w:w w:val="102"/>
          <w:sz w:val="24"/>
          <w:szCs w:val="24"/>
        </w:rPr>
        <w:t xml:space="preserve">Мобильная оперативная группа оформляет письменный приказ и распоряжения на материально - техническое обеспечение проведения спасательных и других неотложных </w:t>
      </w:r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 xml:space="preserve">работ в очагах поражения. При необходимости для оперативного руководства действиями сил и средств на месте проведения спасательных и других неотложных работ высылается </w:t>
      </w:r>
      <w:r w:rsidRPr="009F3866">
        <w:rPr>
          <w:rFonts w:eastAsia="Times New Roman"/>
          <w:color w:val="545454"/>
          <w:w w:val="102"/>
          <w:sz w:val="24"/>
          <w:szCs w:val="24"/>
        </w:rPr>
        <w:t xml:space="preserve">с подвижными средствами связи оперативная группа комиссии по чрезвычайным </w:t>
      </w:r>
      <w:r w:rsidRPr="009F3866">
        <w:rPr>
          <w:rFonts w:eastAsia="Times New Roman"/>
          <w:color w:val="545454"/>
          <w:spacing w:val="-7"/>
          <w:w w:val="102"/>
          <w:sz w:val="24"/>
          <w:szCs w:val="24"/>
        </w:rPr>
        <w:t>ситуациям.</w:t>
      </w:r>
    </w:p>
    <w:p w:rsidR="00BD3C23" w:rsidRPr="009F3866" w:rsidRDefault="00094989" w:rsidP="00227794">
      <w:pPr>
        <w:shd w:val="clear" w:color="auto" w:fill="FFFFFF"/>
        <w:spacing w:before="12" w:line="271" w:lineRule="exact"/>
        <w:ind w:left="422"/>
        <w:jc w:val="both"/>
        <w:rPr>
          <w:sz w:val="24"/>
          <w:szCs w:val="24"/>
        </w:rPr>
      </w:pPr>
      <w:r w:rsidRPr="009F3866">
        <w:rPr>
          <w:rFonts w:eastAsia="Times New Roman"/>
          <w:color w:val="545454"/>
          <w:spacing w:val="-2"/>
          <w:w w:val="102"/>
          <w:sz w:val="24"/>
          <w:szCs w:val="24"/>
        </w:rPr>
        <w:t>Состав пункта управления КЧС:</w:t>
      </w:r>
    </w:p>
    <w:p w:rsidR="00BD3C23" w:rsidRPr="009F3866" w:rsidRDefault="00094989" w:rsidP="009F3866">
      <w:pPr>
        <w:shd w:val="clear" w:color="auto" w:fill="FFFFFF"/>
        <w:spacing w:before="2" w:line="271" w:lineRule="exact"/>
        <w:ind w:left="410"/>
        <w:jc w:val="both"/>
        <w:rPr>
          <w:sz w:val="24"/>
          <w:szCs w:val="24"/>
        </w:rPr>
      </w:pPr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>Телефоны сотовой связи (руководящий состав</w:t>
      </w:r>
      <w:r w:rsidR="00227794">
        <w:rPr>
          <w:rFonts w:eastAsia="Times New Roman"/>
          <w:color w:val="545454"/>
          <w:spacing w:val="-1"/>
          <w:w w:val="102"/>
          <w:sz w:val="24"/>
          <w:szCs w:val="24"/>
        </w:rPr>
        <w:t>, депутаты, руководители ТОС</w:t>
      </w:r>
      <w:r w:rsidRPr="009F3866">
        <w:rPr>
          <w:rFonts w:eastAsia="Times New Roman"/>
          <w:color w:val="545454"/>
          <w:spacing w:val="-1"/>
          <w:w w:val="102"/>
          <w:sz w:val="24"/>
          <w:szCs w:val="24"/>
        </w:rPr>
        <w:t>)</w:t>
      </w:r>
    </w:p>
    <w:p w:rsidR="00BD3C23" w:rsidRPr="009F3866" w:rsidRDefault="009F3866" w:rsidP="009F3866">
      <w:pPr>
        <w:shd w:val="clear" w:color="auto" w:fill="FFFFFF"/>
        <w:spacing w:line="271" w:lineRule="exact"/>
        <w:ind w:left="410"/>
        <w:jc w:val="both"/>
        <w:rPr>
          <w:sz w:val="24"/>
          <w:szCs w:val="24"/>
        </w:rPr>
      </w:pPr>
      <w:r>
        <w:rPr>
          <w:rFonts w:eastAsia="Times New Roman"/>
          <w:color w:val="545454"/>
          <w:spacing w:val="-2"/>
          <w:w w:val="102"/>
          <w:sz w:val="24"/>
          <w:szCs w:val="24"/>
        </w:rPr>
        <w:t xml:space="preserve">Телефоны </w:t>
      </w:r>
      <w:r w:rsidR="00094989" w:rsidRPr="009F3866">
        <w:rPr>
          <w:rFonts w:eastAsia="Times New Roman"/>
          <w:color w:val="545454"/>
          <w:spacing w:val="-2"/>
          <w:w w:val="102"/>
          <w:sz w:val="24"/>
          <w:szCs w:val="24"/>
        </w:rPr>
        <w:t>учреждений и организаций.</w:t>
      </w:r>
    </w:p>
    <w:p w:rsidR="00094989" w:rsidRPr="009F3866" w:rsidRDefault="00094989" w:rsidP="009F3866">
      <w:pPr>
        <w:shd w:val="clear" w:color="auto" w:fill="FFFFFF"/>
        <w:spacing w:line="271" w:lineRule="exact"/>
        <w:ind w:right="101" w:firstLine="410"/>
        <w:jc w:val="both"/>
        <w:rPr>
          <w:sz w:val="24"/>
          <w:szCs w:val="24"/>
        </w:rPr>
      </w:pPr>
      <w:r w:rsidRPr="009F3866">
        <w:rPr>
          <w:rFonts w:eastAsia="Times New Roman"/>
          <w:color w:val="545454"/>
          <w:w w:val="102"/>
          <w:sz w:val="24"/>
          <w:szCs w:val="24"/>
        </w:rPr>
        <w:t xml:space="preserve">Председатель комиссии по ЧС организует контроль за своевременным выходом сил и средств к очагу поражения и проведением спасательных и других неотложных работ, </w:t>
      </w:r>
      <w:proofErr w:type="gramStart"/>
      <w:r w:rsidRPr="009F3866">
        <w:rPr>
          <w:rFonts w:eastAsia="Times New Roman"/>
          <w:color w:val="545454"/>
          <w:w w:val="102"/>
          <w:sz w:val="24"/>
          <w:szCs w:val="24"/>
        </w:rPr>
        <w:t>при</w:t>
      </w:r>
      <w:proofErr w:type="gramEnd"/>
    </w:p>
    <w:sectPr w:rsidR="00094989" w:rsidRPr="009F3866" w:rsidSect="009F3866">
      <w:type w:val="continuous"/>
      <w:pgSz w:w="11909" w:h="16834"/>
      <w:pgMar w:top="1135" w:right="710" w:bottom="360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989"/>
    <w:rsid w:val="00094989"/>
    <w:rsid w:val="00227794"/>
    <w:rsid w:val="009F3866"/>
    <w:rsid w:val="00A17A4E"/>
    <w:rsid w:val="00BD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 ВУС</dc:creator>
  <cp:lastModifiedBy>ЖКХ</cp:lastModifiedBy>
  <cp:revision>4</cp:revision>
  <cp:lastPrinted>2014-05-29T07:36:00Z</cp:lastPrinted>
  <dcterms:created xsi:type="dcterms:W3CDTF">2014-05-29T07:36:00Z</dcterms:created>
  <dcterms:modified xsi:type="dcterms:W3CDTF">2014-05-29T07:37:00Z</dcterms:modified>
</cp:coreProperties>
</file>