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48" w:rsidRDefault="008C1ABD" w:rsidP="00E540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BD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E54048">
        <w:rPr>
          <w:rFonts w:ascii="Times New Roman" w:hAnsi="Times New Roman" w:cs="Times New Roman"/>
          <w:b/>
          <w:sz w:val="28"/>
          <w:szCs w:val="28"/>
        </w:rPr>
        <w:t xml:space="preserve">возможности государственной регистрации права собственности на объекты недвижимости, права на которые </w:t>
      </w:r>
    </w:p>
    <w:p w:rsidR="008C1ABD" w:rsidRDefault="00E54048" w:rsidP="00E540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зарегистрированы.</w:t>
      </w:r>
    </w:p>
    <w:p w:rsidR="006845E6" w:rsidRPr="008C1ABD" w:rsidRDefault="006845E6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ABD" w:rsidRPr="008C1ABD" w:rsidRDefault="002716C8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4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44BD" w:rsidRPr="000744BD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="001A3516" w:rsidRPr="000744BD">
        <w:rPr>
          <w:rFonts w:ascii="Times New Roman" w:hAnsi="Times New Roman" w:cs="Times New Roman"/>
          <w:sz w:val="28"/>
          <w:szCs w:val="28"/>
        </w:rPr>
        <w:t>сельско</w:t>
      </w:r>
      <w:r w:rsidRPr="000744BD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1A3516" w:rsidRPr="000744B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A3516" w:rsidRPr="000744B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744BD">
        <w:rPr>
          <w:rFonts w:ascii="Times New Roman" w:hAnsi="Times New Roman" w:cs="Times New Roman"/>
          <w:sz w:val="28"/>
          <w:szCs w:val="28"/>
        </w:rPr>
        <w:t>а</w:t>
      </w:r>
      <w:r w:rsidR="001A3516" w:rsidRPr="000744BD">
        <w:rPr>
          <w:rFonts w:ascii="Times New Roman" w:hAnsi="Times New Roman" w:cs="Times New Roman"/>
          <w:sz w:val="28"/>
          <w:szCs w:val="28"/>
        </w:rPr>
        <w:t xml:space="preserve"> </w:t>
      </w:r>
      <w:r w:rsidR="008C1ABD" w:rsidRPr="008C1ABD">
        <w:rPr>
          <w:rFonts w:ascii="Times New Roman" w:hAnsi="Times New Roman" w:cs="Times New Roman"/>
          <w:sz w:val="28"/>
          <w:szCs w:val="28"/>
        </w:rPr>
        <w:t xml:space="preserve">извещает, что на территории </w:t>
      </w:r>
      <w:r w:rsidR="006676EB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8C1ABD" w:rsidRPr="008C1ABD">
        <w:rPr>
          <w:rFonts w:ascii="Times New Roman" w:hAnsi="Times New Roman" w:cs="Times New Roman"/>
          <w:sz w:val="28"/>
          <w:szCs w:val="28"/>
        </w:rPr>
        <w:t>проводятся мероприятия по выявлению правообладателей ранее учтенных объектов недвижимости в целях государственной регистрации прав на объекты недвижимости в Едином государственном реестре недвижимости:</w:t>
      </w:r>
    </w:p>
    <w:p w:rsidR="008C1ABD" w:rsidRP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-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строительства;</w:t>
      </w:r>
    </w:p>
    <w:p w:rsidR="008C1ABD" w:rsidRP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- находящихся на таких земельных участках объектов капитального строительства.</w:t>
      </w:r>
    </w:p>
    <w:p w:rsidR="00FA5CC9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обращаем внимание, что </w:t>
      </w:r>
      <w:r w:rsidRPr="008C1ABD">
        <w:rPr>
          <w:rFonts w:ascii="Times New Roman" w:hAnsi="Times New Roman" w:cs="Times New Roman"/>
          <w:sz w:val="28"/>
          <w:szCs w:val="28"/>
        </w:rPr>
        <w:t>право, которое возникло в установленном законом порядке до вступления в силу Федерального закона от 21 июля 1997 года № 122-ФЗ «О государственной регистрации прав на недвижимое имущес</w:t>
      </w:r>
      <w:r>
        <w:rPr>
          <w:rFonts w:ascii="Times New Roman" w:hAnsi="Times New Roman" w:cs="Times New Roman"/>
          <w:sz w:val="28"/>
          <w:szCs w:val="28"/>
        </w:rPr>
        <w:t>тво и сделок с ним» в 1998 году, признается ранее возникшим</w:t>
      </w:r>
      <w:r w:rsidRPr="008C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1ABD">
        <w:rPr>
          <w:rFonts w:ascii="Times New Roman" w:hAnsi="Times New Roman" w:cs="Times New Roman"/>
          <w:sz w:val="28"/>
          <w:szCs w:val="28"/>
        </w:rPr>
        <w:t xml:space="preserve">юридически действительными при отсутствии их государственной регистрации в Едином государственном реестре недвижимости (ЕГРН). </w:t>
      </w:r>
    </w:p>
    <w:p w:rsidR="008C1ABD" w:rsidRP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До 31.01.1998 права на недвижимое имущество регистрировали органы технической инвентаризации (БТИ), органы местного самоуправления, земельные комитеты, исполнительные комитеты районного, городского Совета народных депутатов.</w:t>
      </w:r>
      <w:r w:rsidR="006C7A12">
        <w:rPr>
          <w:rFonts w:ascii="Times New Roman" w:hAnsi="Times New Roman" w:cs="Times New Roman"/>
          <w:sz w:val="28"/>
          <w:szCs w:val="28"/>
        </w:rPr>
        <w:t xml:space="preserve"> После указанной даты регистрация прав на объекты недвижимости осуществляется исключительно территориальными органами Росреестра.</w:t>
      </w:r>
    </w:p>
    <w:p w:rsidR="008C1ABD" w:rsidRPr="008C1ABD" w:rsidRDefault="006C7A12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н</w:t>
      </w:r>
      <w:r w:rsidR="008C1ABD" w:rsidRPr="008C1ABD">
        <w:rPr>
          <w:rFonts w:ascii="Times New Roman" w:hAnsi="Times New Roman" w:cs="Times New Roman"/>
          <w:sz w:val="28"/>
          <w:szCs w:val="28"/>
        </w:rPr>
        <w:t xml:space="preserve">еобходимость регистрации прав в </w:t>
      </w:r>
      <w:r>
        <w:rPr>
          <w:rFonts w:ascii="Times New Roman" w:hAnsi="Times New Roman" w:cs="Times New Roman"/>
          <w:sz w:val="28"/>
          <w:szCs w:val="28"/>
        </w:rPr>
        <w:t xml:space="preserve">ЕГРН, в том числе ранее возникших, </w:t>
      </w:r>
      <w:r w:rsidR="008C1ABD" w:rsidRPr="008C1ABD">
        <w:rPr>
          <w:rFonts w:ascii="Times New Roman" w:hAnsi="Times New Roman" w:cs="Times New Roman"/>
          <w:sz w:val="28"/>
          <w:szCs w:val="28"/>
        </w:rPr>
        <w:t>недвижимости обусловлена следующим:</w:t>
      </w:r>
    </w:p>
    <w:p w:rsidR="008C1ABD" w:rsidRP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- собственник может осуществлять правомочия владения, пользования, распоряжения недвижимым имуществом, поскольку государственная регистрация ранее возникших прав обязательна при совершении сделки с недвижимым имуществом, а также при государственной регистрации перехода права, ограничении права</w:t>
      </w:r>
      <w:r w:rsidR="006C7A12">
        <w:rPr>
          <w:rFonts w:ascii="Times New Roman" w:hAnsi="Times New Roman" w:cs="Times New Roman"/>
          <w:sz w:val="28"/>
          <w:szCs w:val="28"/>
        </w:rPr>
        <w:t>;</w:t>
      </w:r>
    </w:p>
    <w:p w:rsidR="008C1ABD" w:rsidRP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- земельные участки, поставленные на кадастровый учёт до 1 марта 2008 года (ранее учтенные земельные участки), могут быть сняты с государственного кадастрового учета в случае отсутствия в ЕГРН сведений о зарегистрированных правах на них;</w:t>
      </w:r>
    </w:p>
    <w:p w:rsidR="008C1ABD" w:rsidRDefault="008C1ABD" w:rsidP="00A0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 xml:space="preserve">- налог на объекты капитального строительства начисляется на основе сведений о зарегистрированных правах в ЕГРН, предоставляемых Росреестром в налоговую службу. Отсутствие зарегистрированных в ЕГРН прав влечет </w:t>
      </w:r>
      <w:proofErr w:type="spellStart"/>
      <w:r w:rsidRPr="008C1ABD">
        <w:rPr>
          <w:rFonts w:ascii="Times New Roman" w:hAnsi="Times New Roman" w:cs="Times New Roman"/>
          <w:sz w:val="28"/>
          <w:szCs w:val="28"/>
        </w:rPr>
        <w:t>неинформирование</w:t>
      </w:r>
      <w:proofErr w:type="spellEnd"/>
      <w:r w:rsidRPr="008C1ABD">
        <w:rPr>
          <w:rFonts w:ascii="Times New Roman" w:hAnsi="Times New Roman" w:cs="Times New Roman"/>
          <w:sz w:val="28"/>
          <w:szCs w:val="28"/>
        </w:rPr>
        <w:t xml:space="preserve"> налоговой службы о налогооблагаемых объектах. За непредставление сведений в налоговую инспекцию о наличии у налогоплательщика в собственности недвижимости, на которое он не получал ранее налоговых уведомлений взимается штраф.</w:t>
      </w:r>
    </w:p>
    <w:p w:rsidR="00E75974" w:rsidRDefault="0068794E" w:rsidP="00A077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включение в ЕГРН сведений о правообладателях, их контактных данных (адресов электронной почты и (или) почтового адреса, по которым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ними осуществляется связь в случаях, установленных законодательством Российской Федерации) позволит надежнее защитить их права и имущественные интересы</w:t>
      </w:r>
      <w:r w:rsidR="00E75974">
        <w:rPr>
          <w:rFonts w:ascii="Times New Roman" w:hAnsi="Times New Roman" w:cs="Times New Roman"/>
          <w:sz w:val="28"/>
          <w:szCs w:val="28"/>
        </w:rPr>
        <w:t>, в частности, посредством:</w:t>
      </w:r>
    </w:p>
    <w:p w:rsidR="0068794E" w:rsidRDefault="00E75974" w:rsidP="00A077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94E">
        <w:rPr>
          <w:rFonts w:ascii="Times New Roman" w:hAnsi="Times New Roman" w:cs="Times New Roman"/>
          <w:sz w:val="28"/>
          <w:szCs w:val="28"/>
        </w:rPr>
        <w:t>направления органом регистрации прав в их адрес различных уведомлений, в том числе о поступивших заявлениях в отношении принадлежащих им объектов недвижимости, об исправлении реестровых и технических ошибок в сведениях ЕГРН, о внесении изменений в сведения ЕГРН об объекте недвижимости на основании документов, поступивших в порядке межведомственного взаимодействия, и т.д.;</w:t>
      </w:r>
    </w:p>
    <w:p w:rsidR="0068794E" w:rsidRDefault="00E75974" w:rsidP="00A077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94E">
        <w:rPr>
          <w:rFonts w:ascii="Times New Roman" w:hAnsi="Times New Roman" w:cs="Times New Roman"/>
          <w:sz w:val="28"/>
          <w:szCs w:val="28"/>
        </w:rPr>
        <w:t>обеспечения согласования с правообладателями земельных участков местоположения границ смежных земельных участков (что в том числе позволит избежать возможного возникновения земельных споров о границах смежных земельных участков).</w:t>
      </w:r>
    </w:p>
    <w:p w:rsidR="008C1ABD" w:rsidRDefault="008C1ABD" w:rsidP="00A0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BD">
        <w:rPr>
          <w:rFonts w:ascii="Times New Roman" w:hAnsi="Times New Roman" w:cs="Times New Roman"/>
          <w:sz w:val="28"/>
          <w:szCs w:val="28"/>
        </w:rPr>
        <w:t>Для регистрации ранее во</w:t>
      </w:r>
      <w:r w:rsidR="00E20FDC">
        <w:rPr>
          <w:rFonts w:ascii="Times New Roman" w:hAnsi="Times New Roman" w:cs="Times New Roman"/>
          <w:sz w:val="28"/>
          <w:szCs w:val="28"/>
        </w:rPr>
        <w:t xml:space="preserve">зникших прав можно обратиться с </w:t>
      </w:r>
      <w:r w:rsidRPr="008C1ABD">
        <w:rPr>
          <w:rFonts w:ascii="Times New Roman" w:hAnsi="Times New Roman" w:cs="Times New Roman"/>
          <w:sz w:val="28"/>
          <w:szCs w:val="28"/>
        </w:rPr>
        <w:t>заявлением об оформлении прав</w:t>
      </w:r>
      <w:r w:rsidR="00E20FDC">
        <w:rPr>
          <w:rFonts w:ascii="Times New Roman" w:hAnsi="Times New Roman" w:cs="Times New Roman"/>
          <w:sz w:val="28"/>
          <w:szCs w:val="28"/>
        </w:rPr>
        <w:t xml:space="preserve"> на земельные участки и объекты </w:t>
      </w:r>
      <w:r w:rsidRPr="008C1ABD">
        <w:rPr>
          <w:rFonts w:ascii="Times New Roman" w:hAnsi="Times New Roman" w:cs="Times New Roman"/>
          <w:sz w:val="28"/>
          <w:szCs w:val="28"/>
        </w:rPr>
        <w:t xml:space="preserve">недвижимости в </w:t>
      </w:r>
      <w:r w:rsidR="00697EF6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ф</w:t>
      </w:r>
      <w:r w:rsidR="00E20FDC" w:rsidRPr="00BB2E72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илиал ГАУ </w:t>
      </w:r>
      <w:bookmarkStart w:id="0" w:name="_GoBack"/>
      <w:bookmarkEnd w:id="0"/>
      <w:r w:rsidR="00E20FDC" w:rsidRPr="00BB2E72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КК «</w:t>
      </w:r>
      <w:r w:rsidR="00697EF6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МФЦ </w:t>
      </w:r>
      <w:r w:rsidR="00E20FDC" w:rsidRPr="00BB2E72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КК» в </w:t>
      </w:r>
      <w:proofErr w:type="spellStart"/>
      <w:r w:rsidR="00E20FDC" w:rsidRPr="00BB2E72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Отрадненском</w:t>
      </w:r>
      <w:proofErr w:type="spellEnd"/>
      <w:r w:rsidR="00E20FDC" w:rsidRPr="00BB2E72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районе</w:t>
      </w:r>
      <w:r w:rsidRPr="008C1ABD">
        <w:rPr>
          <w:rFonts w:ascii="Times New Roman" w:hAnsi="Times New Roman" w:cs="Times New Roman"/>
          <w:sz w:val="28"/>
          <w:szCs w:val="28"/>
        </w:rPr>
        <w:t>, расположенный по адре</w:t>
      </w:r>
      <w:r w:rsidR="00697EF6">
        <w:rPr>
          <w:rFonts w:ascii="Times New Roman" w:hAnsi="Times New Roman" w:cs="Times New Roman"/>
          <w:sz w:val="28"/>
          <w:szCs w:val="28"/>
        </w:rPr>
        <w:t>су: с</w:t>
      </w:r>
      <w:r w:rsidR="00AF4308">
        <w:rPr>
          <w:rFonts w:ascii="Times New Roman" w:hAnsi="Times New Roman" w:cs="Times New Roman"/>
          <w:sz w:val="28"/>
          <w:szCs w:val="28"/>
        </w:rPr>
        <w:t xml:space="preserve">т. Отрадная, ул. Красная, 67Б/2, </w:t>
      </w:r>
      <w:r w:rsidR="00CD1011">
        <w:rPr>
          <w:rFonts w:ascii="Times New Roman" w:hAnsi="Times New Roman" w:cs="Times New Roman"/>
          <w:sz w:val="28"/>
          <w:szCs w:val="28"/>
        </w:rPr>
        <w:t>телефон горячей линии</w:t>
      </w:r>
      <w:r w:rsidR="00423A90">
        <w:rPr>
          <w:rFonts w:ascii="Times New Roman" w:hAnsi="Times New Roman" w:cs="Times New Roman"/>
          <w:sz w:val="28"/>
          <w:szCs w:val="28"/>
        </w:rPr>
        <w:t xml:space="preserve"> </w:t>
      </w:r>
      <w:r w:rsidR="00AF4308">
        <w:rPr>
          <w:rFonts w:ascii="Times New Roman" w:hAnsi="Times New Roman" w:cs="Times New Roman"/>
          <w:sz w:val="28"/>
          <w:szCs w:val="28"/>
        </w:rPr>
        <w:t>8-800-30-23-444.</w:t>
      </w:r>
    </w:p>
    <w:p w:rsidR="0076314D" w:rsidRPr="00423A90" w:rsidRDefault="0076314D" w:rsidP="00A077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по порядку государственной регистрации права собственности можно обращаться в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>ежмуниципальный отдел</w:t>
      </w:r>
      <w:r w:rsidRPr="00F67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>Отрадненскому</w:t>
      </w:r>
      <w:proofErr w:type="spellEnd"/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Мостовскому районам</w:t>
      </w:r>
      <w:r w:rsidRPr="00F67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proofErr w:type="spellStart"/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 w:rsidRPr="00F6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D5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КК  по телефону 8 (86144) 3-47-81.</w:t>
      </w:r>
    </w:p>
    <w:p w:rsidR="00F30A38" w:rsidRDefault="0076314D" w:rsidP="00A0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38">
        <w:rPr>
          <w:rFonts w:ascii="Times New Roman" w:hAnsi="Times New Roman" w:cs="Times New Roman"/>
          <w:sz w:val="28"/>
          <w:szCs w:val="28"/>
        </w:rPr>
        <w:t xml:space="preserve">По вопросам о регистрации </w:t>
      </w:r>
      <w:r w:rsidR="00F30A38">
        <w:rPr>
          <w:rFonts w:ascii="Times New Roman" w:hAnsi="Times New Roman" w:cs="Times New Roman"/>
          <w:sz w:val="28"/>
          <w:szCs w:val="28"/>
        </w:rPr>
        <w:t xml:space="preserve">прав на недвижимое имущество до </w:t>
      </w:r>
      <w:r w:rsidRPr="00F30A38">
        <w:rPr>
          <w:rFonts w:ascii="Times New Roman" w:hAnsi="Times New Roman" w:cs="Times New Roman"/>
          <w:sz w:val="28"/>
          <w:szCs w:val="28"/>
        </w:rPr>
        <w:t>31.</w:t>
      </w:r>
      <w:r w:rsidR="00766A94" w:rsidRPr="00F30A38">
        <w:rPr>
          <w:rFonts w:ascii="Times New Roman" w:hAnsi="Times New Roman" w:cs="Times New Roman"/>
          <w:sz w:val="28"/>
          <w:szCs w:val="28"/>
        </w:rPr>
        <w:t xml:space="preserve">01.1998 года можно обращаться в </w:t>
      </w:r>
      <w:r w:rsidR="00F30A38" w:rsidRPr="00F30A38">
        <w:rPr>
          <w:rFonts w:ascii="Times New Roman" w:hAnsi="Times New Roman" w:cs="Times New Roman"/>
          <w:sz w:val="28"/>
          <w:szCs w:val="28"/>
        </w:rPr>
        <w:t>отдел ГБУ КК «</w:t>
      </w:r>
      <w:proofErr w:type="spellStart"/>
      <w:r w:rsidR="00F30A38" w:rsidRPr="00F30A38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F30A38" w:rsidRPr="00F30A38">
        <w:rPr>
          <w:rFonts w:ascii="Times New Roman" w:hAnsi="Times New Roman" w:cs="Times New Roman"/>
          <w:sz w:val="28"/>
          <w:szCs w:val="28"/>
        </w:rPr>
        <w:t xml:space="preserve"> - краевое БТИ» по </w:t>
      </w:r>
      <w:proofErr w:type="spellStart"/>
      <w:r w:rsidR="00F30A38" w:rsidRPr="00F30A38">
        <w:rPr>
          <w:rFonts w:ascii="Times New Roman" w:hAnsi="Times New Roman" w:cs="Times New Roman"/>
          <w:sz w:val="28"/>
          <w:szCs w:val="28"/>
        </w:rPr>
        <w:t>Отрадненскому</w:t>
      </w:r>
      <w:proofErr w:type="spellEnd"/>
      <w:r w:rsidR="00F30A38" w:rsidRPr="00F30A38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30A38">
        <w:rPr>
          <w:rFonts w:ascii="Times New Roman" w:hAnsi="Times New Roman" w:cs="Times New Roman"/>
          <w:sz w:val="28"/>
          <w:szCs w:val="28"/>
        </w:rPr>
        <w:t xml:space="preserve"> по телефонам 8 (86144) 3-32-38, 8 (86144) 3-48-40.</w:t>
      </w:r>
    </w:p>
    <w:p w:rsidR="001A3516" w:rsidRPr="000744BD" w:rsidRDefault="001A3516" w:rsidP="00A0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BD">
        <w:rPr>
          <w:rFonts w:ascii="Times New Roman" w:hAnsi="Times New Roman" w:cs="Times New Roman"/>
          <w:sz w:val="28"/>
          <w:szCs w:val="28"/>
        </w:rPr>
        <w:t xml:space="preserve">Кроме того по возникающим вопросам просим </w:t>
      </w:r>
      <w:r w:rsidR="002A364E" w:rsidRPr="000744BD">
        <w:rPr>
          <w:rFonts w:ascii="Times New Roman" w:hAnsi="Times New Roman" w:cs="Times New Roman"/>
          <w:sz w:val="28"/>
          <w:szCs w:val="28"/>
        </w:rPr>
        <w:t xml:space="preserve">обращаться в администрацию </w:t>
      </w:r>
      <w:r w:rsidR="000744BD" w:rsidRPr="000744BD">
        <w:rPr>
          <w:rFonts w:ascii="Times New Roman" w:hAnsi="Times New Roman" w:cs="Times New Roman"/>
          <w:sz w:val="28"/>
          <w:szCs w:val="28"/>
        </w:rPr>
        <w:t>Маякского</w:t>
      </w:r>
      <w:r w:rsidR="002A364E" w:rsidRPr="000744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364E" w:rsidRPr="000744B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2A364E" w:rsidRPr="000744BD">
        <w:rPr>
          <w:rFonts w:ascii="Times New Roman" w:hAnsi="Times New Roman" w:cs="Times New Roman"/>
          <w:sz w:val="28"/>
          <w:szCs w:val="28"/>
        </w:rPr>
        <w:t xml:space="preserve"> района по адр</w:t>
      </w:r>
      <w:r w:rsidR="000744BD" w:rsidRPr="000744BD">
        <w:rPr>
          <w:rFonts w:ascii="Times New Roman" w:hAnsi="Times New Roman" w:cs="Times New Roman"/>
          <w:sz w:val="28"/>
          <w:szCs w:val="28"/>
        </w:rPr>
        <w:t xml:space="preserve">есу: </w:t>
      </w:r>
      <w:proofErr w:type="spellStart"/>
      <w:proofErr w:type="gramStart"/>
      <w:r w:rsidR="000744BD" w:rsidRPr="000744BD">
        <w:rPr>
          <w:rFonts w:ascii="Times New Roman" w:hAnsi="Times New Roman" w:cs="Times New Roman"/>
          <w:sz w:val="28"/>
          <w:szCs w:val="28"/>
        </w:rPr>
        <w:t>пос.Маяк</w:t>
      </w:r>
      <w:proofErr w:type="spellEnd"/>
      <w:proofErr w:type="gramEnd"/>
      <w:r w:rsidR="000744BD" w:rsidRPr="000744BD">
        <w:rPr>
          <w:rFonts w:ascii="Times New Roman" w:hAnsi="Times New Roman" w:cs="Times New Roman"/>
          <w:sz w:val="28"/>
          <w:szCs w:val="28"/>
        </w:rPr>
        <w:t xml:space="preserve"> ул.Красная,14, телефону 8(86144) 9-75-86</w:t>
      </w:r>
      <w:r w:rsidR="002A364E" w:rsidRPr="000744BD">
        <w:rPr>
          <w:rFonts w:ascii="Times New Roman" w:hAnsi="Times New Roman" w:cs="Times New Roman"/>
          <w:sz w:val="28"/>
          <w:szCs w:val="28"/>
        </w:rPr>
        <w:t>.</w:t>
      </w:r>
    </w:p>
    <w:p w:rsidR="00161122" w:rsidRDefault="00161122" w:rsidP="001611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161122" w:rsidRPr="00161122" w:rsidRDefault="00161122" w:rsidP="001611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Приложение: 1</w:t>
      </w:r>
      <w:r w:rsidRPr="00161122">
        <w:rPr>
          <w:rFonts w:ascii="Times New Roman" w:hAnsi="Times New Roman" w:cs="Times New Roman"/>
          <w:sz w:val="28"/>
          <w:szCs w:val="28"/>
        </w:rPr>
        <w:t>. Перечень земельных участков;</w:t>
      </w:r>
    </w:p>
    <w:p w:rsidR="00161122" w:rsidRPr="00161122" w:rsidRDefault="00161122" w:rsidP="00161122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1122">
        <w:rPr>
          <w:rFonts w:ascii="Times New Roman" w:hAnsi="Times New Roman" w:cs="Times New Roman"/>
          <w:sz w:val="28"/>
          <w:szCs w:val="28"/>
        </w:rPr>
        <w:t xml:space="preserve">. Перечень </w:t>
      </w:r>
      <w:proofErr w:type="spellStart"/>
      <w:r w:rsidRPr="00161122">
        <w:rPr>
          <w:rFonts w:ascii="Times New Roman" w:hAnsi="Times New Roman" w:cs="Times New Roman"/>
          <w:sz w:val="28"/>
          <w:szCs w:val="28"/>
        </w:rPr>
        <w:t>ОКСов</w:t>
      </w:r>
      <w:proofErr w:type="spellEnd"/>
      <w:r w:rsidRPr="00161122">
        <w:rPr>
          <w:rFonts w:ascii="Times New Roman" w:hAnsi="Times New Roman" w:cs="Times New Roman"/>
          <w:sz w:val="28"/>
          <w:szCs w:val="28"/>
        </w:rPr>
        <w:t>;</w:t>
      </w:r>
    </w:p>
    <w:p w:rsidR="00161122" w:rsidRPr="00161122" w:rsidRDefault="00161122" w:rsidP="00161122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1122">
        <w:rPr>
          <w:rFonts w:ascii="Times New Roman" w:hAnsi="Times New Roman" w:cs="Times New Roman"/>
          <w:sz w:val="28"/>
          <w:szCs w:val="28"/>
        </w:rPr>
        <w:t>. Перечень помещений.</w:t>
      </w:r>
    </w:p>
    <w:p w:rsidR="000B6E8D" w:rsidRPr="00161122" w:rsidRDefault="000744BD" w:rsidP="001611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B6E8D" w:rsidRPr="00161122" w:rsidSect="0057047D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FD"/>
    <w:rsid w:val="00034BB6"/>
    <w:rsid w:val="000744BD"/>
    <w:rsid w:val="001113D0"/>
    <w:rsid w:val="00161122"/>
    <w:rsid w:val="00172C29"/>
    <w:rsid w:val="001A3516"/>
    <w:rsid w:val="002716C8"/>
    <w:rsid w:val="002A364E"/>
    <w:rsid w:val="003332DF"/>
    <w:rsid w:val="003D55F1"/>
    <w:rsid w:val="00423A90"/>
    <w:rsid w:val="0044642E"/>
    <w:rsid w:val="0057047D"/>
    <w:rsid w:val="006676EB"/>
    <w:rsid w:val="006845E6"/>
    <w:rsid w:val="0068794E"/>
    <w:rsid w:val="00697EF6"/>
    <w:rsid w:val="006B149A"/>
    <w:rsid w:val="006C7A12"/>
    <w:rsid w:val="006E4AFD"/>
    <w:rsid w:val="007119EC"/>
    <w:rsid w:val="0076314D"/>
    <w:rsid w:val="00766A94"/>
    <w:rsid w:val="00864ACE"/>
    <w:rsid w:val="008839C9"/>
    <w:rsid w:val="008C1ABD"/>
    <w:rsid w:val="008D5E21"/>
    <w:rsid w:val="00A077CD"/>
    <w:rsid w:val="00AD3255"/>
    <w:rsid w:val="00AF4308"/>
    <w:rsid w:val="00CD1011"/>
    <w:rsid w:val="00DD7403"/>
    <w:rsid w:val="00E20FDC"/>
    <w:rsid w:val="00E54048"/>
    <w:rsid w:val="00E75974"/>
    <w:rsid w:val="00F30A38"/>
    <w:rsid w:val="00F67D54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3EAC"/>
  <w15:docId w15:val="{67A0C36A-2636-4FF1-A110-85CF1DBA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E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67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Кастина Анна Геннадьевна</dc:creator>
  <cp:keywords/>
  <dc:description/>
  <cp:lastModifiedBy>Администрация Маяк</cp:lastModifiedBy>
  <cp:revision>36</cp:revision>
  <cp:lastPrinted>2023-02-07T10:45:00Z</cp:lastPrinted>
  <dcterms:created xsi:type="dcterms:W3CDTF">2021-03-01T06:39:00Z</dcterms:created>
  <dcterms:modified xsi:type="dcterms:W3CDTF">2023-02-07T10:46:00Z</dcterms:modified>
</cp:coreProperties>
</file>